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921/2020 din 28 octombrie 2020</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Listei bolilor infectocontagioase pentru care se instituie izolarea persoanelor, la domiciliul acestora, la locaţia declarată de acestea sau, după caz, în unităţi sanitare sau în locaţii alternative ataşate acestora, precum şi a Listei unităţilor sanitare de bază în care se tratează persoanele bolnave</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1010 din 30 octombrie 2020</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din Legea nr. 136/2020 privind instituirea unor măsuri în domeniul sănătăţii publice în situaţii de risc epidemiologic şi biologic, republicată, cu modificările şi completările ulterioare,</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Lista bolilor infectocontagioase pentru care se instituie izolarea persoanelor la domiciliul acestora, la locaţia declarată de acestea sau, după caz, în unităţi sanitare sau în locaţii alternative ataşate acestora,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Lista unităţilor sanitare de bază în care se tratează persoanele bolnave cu afecţiunile prevăzute în Lista bolilor infectocontagioase pentru care se instituie izolarea persoanelor la domiciliul acestora, la locaţia declarată de acestea sau, după caz, în unităţi sanitare sau în locaţii alternative ataşate acestora,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hotărâre.</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LUDOVIC ORBAN</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Raluca Turcan</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Nelu Tătaru</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28 octombrie 2020.</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921.</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bolilor infectocontagioase pentru care se instituie izolarea persoanelor la domiciliul acestora, la locaţia declarată de acestea sau, după caz, în unităţi sanitare sau în locaţii alternative ataşate acestora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Poliomielita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Difteria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Rujeola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Pertussis</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Febra tifoidă</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Febra paratifoidă</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Boală meningococică (MCSE)</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Tuberculoză pulmonară cu microscopie pozitivă</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Antrax pulmonar</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Rabia umană</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Holera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Pesta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Variola/varioloidul</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Gripa umană cauzată de un nou subtip de virus gripal</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Gripă A/H5N1</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Febra hemoragică Lassa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Ebola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Febra hemoragică Marburg</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Febra hemoragică Crimeea Congo</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Febra galbenă</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Nipah</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SARS</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MersCoV2</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SarsCov2</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Boala cauzată de un agent patogen infecţios necunoscut/emergent</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unităţilor sanitare de bază în care se tratează persoanele bolnave cu afecţiunile prevăzute în anexa nr. 1</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unităţilor sanitare de bază:</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Judeţul   |            Unitatea sanitară de bază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Alba      | Spitalul de Pneumoftiziologie Aiud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lastRenderedPageBreak/>
        <w:t>| Argeş     | Spitalul de Pneumoftiziologie Câmpulung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de Pneumoftiziologie "Sf. Andrei" Valea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Iaşului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de Pneumoftiziologie Leordeni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Botoşani  | Spitalul de Pneumoftiziologie Botoşani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Brăila    | Spitalul de Pneumoftiziologie Brăila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Braşov    | Spitalul Clinic de Boli Infecţioase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Clinic de Pneumoftiziologie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Bucureşti | Institutul Naţional de Boli Infecţioase Prof. Dr.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Matei Balş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Clinic de Boli Infecţioase şi Tropicale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Dr. Victor Babeş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Institutul Clinic de Pneumoftiziologie Dr. Marius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Nasta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Călăraşi  | Spitalul de Pneumoftiziologie Călăraşi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Cluj      | Spitalul Clinic de Boli Infecţioase Cluj-Napoca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Constanţa | Spitalul Clinic de Pneumoftiziologie Constanţa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Clinic de Boli Infecţioase Constanţa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Dolj      | Spitalul Clinic de Boli Infecţioase şi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Pneumoftiziologie Victor Babeş Craiova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Galaţi    | Spitalul Clinic de Boli Infecţioase "Sf. Cuvioasa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Parascheva"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de Pneumoftiziologie Galaţi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Gorj      | Spitalul de Pneumoftiziologie "Tudor Vladimirescu"|</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Runcu - Dobriţa - secţiile de pneumologie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Hunedoara | Sanatoriu de Pneumoftiziologie Geoagiu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Iaşi      | Spitalul Clinic de Pneumoftiziologie Iaşi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Clinic de Boli Infecţioase Sfânta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Parascheva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Maramureş | Spitalul de Pneumoftiziologie "Dr. Nicolae Ruşdea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Baia Mare"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de Boli Infecţioase şi Psihiatrie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Neamţ     | Spitalul de Pneumoftiziologie Bisericani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Prahova   | Spitalul de Pneumoftiziologie Floreşti - Secţia de|</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pneumologie II - pneumologie cronici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Spitalul de Boli Pulmonare Breaza - Secţie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pneumologie, compartiment adulţi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Satu Mare | Spitalul de Pneumoftiziologie Satu Mare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Sibiu     | Spitalul de Pneumoftiziologie Sibiu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Timiş     | Spitalul Clinic de Boli Infecţioase şi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Pneumoftiziologie Victor Babeş Timişoara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Vâlcea    | Spitalul de Pneumoftiziologie Constantin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 Anastasatu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Toate     | Spitalele judeţene/clinice de urgenţă cu secţii de|</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judeţele  | boli infecţioase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şi        |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municipiul|                                                   |</w:t>
      </w:r>
    </w:p>
    <w:p w:rsidR="007B3721" w:rsidRDefault="007B3721" w:rsidP="007B3721">
      <w:pPr>
        <w:autoSpaceDE w:val="0"/>
        <w:autoSpaceDN w:val="0"/>
        <w:adjustRightInd w:val="0"/>
        <w:spacing w:after="0" w:line="240" w:lineRule="auto"/>
        <w:rPr>
          <w:rFonts w:ascii="Courier New" w:hAnsi="Courier New" w:cs="Courier New"/>
        </w:rPr>
      </w:pPr>
      <w:r>
        <w:rPr>
          <w:rFonts w:ascii="Courier New" w:hAnsi="Courier New" w:cs="Courier New"/>
        </w:rPr>
        <w:t>| Bucureşti |                                                   |</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w:t>
      </w:r>
    </w:p>
    <w:p w:rsidR="007B3721" w:rsidRDefault="007B3721" w:rsidP="007B3721">
      <w:pPr>
        <w:autoSpaceDE w:val="0"/>
        <w:autoSpaceDN w:val="0"/>
        <w:adjustRightInd w:val="0"/>
        <w:spacing w:after="0" w:line="240" w:lineRule="auto"/>
        <w:rPr>
          <w:rFonts w:ascii="Times New Roman" w:hAnsi="Times New Roman" w:cs="Times New Roman"/>
          <w:sz w:val="28"/>
          <w:szCs w:val="28"/>
        </w:rPr>
      </w:pPr>
    </w:p>
    <w:p w:rsidR="00535331" w:rsidRDefault="007B3721" w:rsidP="007B3721">
      <w:r>
        <w:rPr>
          <w:rFonts w:ascii="Times New Roman" w:hAnsi="Times New Roman" w:cs="Times New Roman"/>
          <w:sz w:val="28"/>
          <w:szCs w:val="28"/>
        </w:rPr>
        <w:t xml:space="preserve">                              ---------------</w:t>
      </w:r>
      <w:bookmarkStart w:id="0" w:name="_GoBack"/>
      <w:bookmarkEnd w:id="0"/>
    </w:p>
    <w:sectPr w:rsidR="00535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21"/>
    <w:rsid w:val="00535331"/>
    <w:rsid w:val="007B37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1261</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2021-01-13T15:16:00Z</cp:lastPrinted>
  <dcterms:created xsi:type="dcterms:W3CDTF">2021-01-13T15:16:00Z</dcterms:created>
  <dcterms:modified xsi:type="dcterms:W3CDTF">2021-01-13T15:19:00Z</dcterms:modified>
</cp:coreProperties>
</file>