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color w:val="FF0000"/>
          <w:sz w:val="20"/>
          <w:szCs w:val="20"/>
          <w:u w:val="single"/>
        </w:rPr>
        <w:t>ANEXA 38</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CONDIŢIILE ACORDĂRII PACHETULUI DE BAZĂ PENTRU DISPOZITIVE MEDICALE DESTINATE RECUPERĂRII UNOR DEFICIENŢE ORGANICE SAU FUNCŢIONALE ÎN AMBULATORIU</w:t>
      </w: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r w:rsidRPr="00FF2440">
        <w:rPr>
          <w:rFonts w:ascii="Times New Roman" w:hAnsi="Times New Roman" w:cs="Times New Roman"/>
          <w:b/>
          <w:bCs/>
          <w:sz w:val="20"/>
          <w:szCs w:val="20"/>
        </w:rPr>
        <w:t xml:space="preserve">    A. PACHET DE BAZĂ</w:t>
      </w: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sz w:val="20"/>
          <w:szCs w:val="20"/>
        </w:rPr>
        <w:t xml:space="preserve">    1. Dispozitive de protezare în domeniul O.R.L.</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 xml:space="preserve"> |Proteză auditivă  |                     |5 ani      |1.203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.|Proteză fonatorie |a) Vibrator laringian|5 ani      |1.650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Buton fonator     |2/an       |1.480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shunt - ventile)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.|Proteză traheală  |a) Canulă traheală   |4/an       |504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|simplă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Canulă traheală   |2/an       |1.784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|Montgomery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.|Adezivi pentru    |                     |15 buc./   |650/set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|filtre            |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|umidificatoare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.|Filtru            |                     |1 set/lună |313/set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|umidificator </w:t>
      </w:r>
      <w:proofErr w:type="gramStart"/>
      <w:r w:rsidRPr="00FF2440">
        <w:rPr>
          <w:rFonts w:ascii="Courier New" w:hAnsi="Courier New" w:cs="Courier New"/>
          <w:sz w:val="20"/>
          <w:szCs w:val="20"/>
        </w:rPr>
        <w:t>HME  |</w:t>
      </w:r>
      <w:proofErr w:type="gramEnd"/>
      <w:r w:rsidRPr="00FF2440">
        <w:rPr>
          <w:rFonts w:ascii="Courier New" w:hAnsi="Courier New" w:cs="Courier New"/>
          <w:sz w:val="20"/>
          <w:szCs w:val="20"/>
        </w:rPr>
        <w:t xml:space="preserve">                     |(15 buc.)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1.1. Pentru copiii în vârstă de până la 18 ani se pot acorda 2 proteze auditive dacă medicii de specialitate recomandă protezare bilaterală.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1.2.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proteză auditivă înainte de termenul de înlocuire, prevăzut în col. C4, la recomandarea medicului de specialitate, ca urmare a modificării datelor avute în vedere la ultima protezare.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1.3. Se </w:t>
      </w:r>
      <w:proofErr w:type="gramStart"/>
      <w:r w:rsidRPr="00FF2440">
        <w:rPr>
          <w:rFonts w:ascii="Times New Roman" w:hAnsi="Times New Roman" w:cs="Times New Roman"/>
          <w:sz w:val="20"/>
          <w:szCs w:val="20"/>
        </w:rPr>
        <w:t>va</w:t>
      </w:r>
      <w:proofErr w:type="gramEnd"/>
      <w:r w:rsidRPr="00FF2440">
        <w:rPr>
          <w:rFonts w:ascii="Times New Roman" w:hAnsi="Times New Roman" w:cs="Times New Roman"/>
          <w:sz w:val="20"/>
          <w:szCs w:val="20"/>
        </w:rPr>
        <w:t xml:space="preserve"> prescrie doar unul dintre următoarele dispozitive medicale: Adezivi pentru filtre umidificatoare HME sau Proteză traheală (Canulă traheală simplă, Canulă traheală Montgomery).</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2. Dispozitive pentru protezare stomii</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MEDICAL          |                     |           |LEI/SET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.|A. Sistem stomic  |a1) sac colector     |1 set/lună |298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|unitar (sac stomic|pentru colostomie/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35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 unică          |ileostomie fără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|utilizare</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   |evacuare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|a2) sac colector     |1 set/lună |151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|pentru colostomie/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20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|ileostomie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|evacuare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|a3) sac colector     |1 set*)/   |401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|special pentru       |lună (40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                  |colostomie/ileostomie|bucăţi)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evacuare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|a4) sac colector     |1 set**)</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874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|pentru colostomie/   |lună (40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|ileostomie fără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|evacuare cu adeziv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|convex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|a5) sac colector     |1 set**)</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580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|pentru colostomie/   |lună (25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|ileostomie cu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|evacuare cu adeziv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|convex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|a6) sac colector     |1 set**)</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452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|pentru colostomie/   |lună (40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|ileostomie fără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|evacuare cu diametrul|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|mai mare de 60 mm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|a7) sac colector     |1 set**)</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249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|pentru colostomie/   |lună (25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|ileostomie cu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|evacuare cu diametrul|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|mai mare de 60 mm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|a8) sac colector </w:t>
      </w:r>
      <w:proofErr w:type="gramStart"/>
      <w:r w:rsidRPr="00FF2440">
        <w:rPr>
          <w:rFonts w:ascii="Courier New" w:hAnsi="Courier New" w:cs="Courier New"/>
          <w:sz w:val="20"/>
          <w:szCs w:val="20"/>
        </w:rPr>
        <w:t>cu  |</w:t>
      </w:r>
      <w:proofErr w:type="gramEnd"/>
      <w:r w:rsidRPr="00FF2440">
        <w:rPr>
          <w:rFonts w:ascii="Courier New" w:hAnsi="Courier New" w:cs="Courier New"/>
          <w:sz w:val="20"/>
          <w:szCs w:val="20"/>
        </w:rPr>
        <w:t>1 set/lună |411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|evacuare pentru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20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|fistule externe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|b1) sac colector     |1 set/lună |162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|pentru urostomie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15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|b2) sac colector     |1 set/lună |293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|pentru urostomie </w:t>
      </w:r>
      <w:proofErr w:type="gramStart"/>
      <w:r w:rsidRPr="00FF2440">
        <w:rPr>
          <w:rFonts w:ascii="Courier New" w:hAnsi="Courier New" w:cs="Courier New"/>
          <w:sz w:val="20"/>
          <w:szCs w:val="20"/>
        </w:rPr>
        <w:t>cu  |</w:t>
      </w:r>
      <w:proofErr w:type="gramEnd"/>
      <w:r w:rsidRPr="00FF2440">
        <w:rPr>
          <w:rFonts w:ascii="Courier New" w:hAnsi="Courier New" w:cs="Courier New"/>
          <w:sz w:val="20"/>
          <w:szCs w:val="20"/>
        </w:rPr>
        <w:t>(12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|adeziv convex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.|B. Sistem stomic  |a) pentru colostomie/|1 set***)/ |160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|cu două componente|ileostomie (flanşă -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|suport şi sac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|colector)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 pentru </w:t>
      </w:r>
      <w:proofErr w:type="gramStart"/>
      <w:r w:rsidRPr="00FF2440">
        <w:rPr>
          <w:rFonts w:ascii="Courier New" w:hAnsi="Courier New" w:cs="Courier New"/>
          <w:sz w:val="20"/>
          <w:szCs w:val="20"/>
        </w:rPr>
        <w:t>urostomie  |</w:t>
      </w:r>
      <w:proofErr w:type="gramEnd"/>
      <w:r w:rsidRPr="00FF2440">
        <w:rPr>
          <w:rFonts w:ascii="Courier New" w:hAnsi="Courier New" w:cs="Courier New"/>
          <w:sz w:val="20"/>
          <w:szCs w:val="20"/>
        </w:rPr>
        <w:t>1 set***)/ |205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flanşă - suport şi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|sac colector)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Se acordă pentru copiii cu vârsta până la 5 ani.</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Se acordă pentru pacienţii care prezintă situaţii particulare sau complicaţii ale stomei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set de referinţă este alcătuit din 7 flanşe suport şi 7 saci colectori. În situaţii speciale, la recomandarea medicului de specialitate, componenţa setului de referinţă poate fi modificată în limita preţului de referinţă decontat lunar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set de referinţă.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2.1. Se </w:t>
      </w:r>
      <w:proofErr w:type="gramStart"/>
      <w:r w:rsidRPr="00FF2440">
        <w:rPr>
          <w:rFonts w:ascii="Times New Roman" w:hAnsi="Times New Roman" w:cs="Times New Roman"/>
          <w:sz w:val="20"/>
          <w:szCs w:val="20"/>
        </w:rPr>
        <w:t>va</w:t>
      </w:r>
      <w:proofErr w:type="gramEnd"/>
      <w:r w:rsidRPr="00FF2440">
        <w:rPr>
          <w:rFonts w:ascii="Times New Roman" w:hAnsi="Times New Roman" w:cs="Times New Roman"/>
          <w:sz w:val="20"/>
          <w:szCs w:val="20"/>
        </w:rPr>
        <w:t xml:space="preserve"> prescrie doar unul dintre tipurile de dispozitive de la sistemele A sau B, pentru fiecare tip (colostomie/ileostomie, respectiv urostomie).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2.2. Pentru asiguraţii cu urostomie cutanată dublă, la recomandarea medicilor de specialitate se pot acorda două seturi/lună de sisteme stomice pentru urostomie.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2.3. Pentru asiguraţii cu colostomie/ileostomie dublă, la recomandarea medicilor de specialitate se pot acorda două seturi/lună de sisteme stomice pentru colostomie/ileostomie.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#M1</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lastRenderedPageBreak/>
        <w:t xml:space="preserve">    2.4. Durata prescripţiei - pentru maximum 90/91/92 de zile, în funcţie de starea clinică şi evoluţia afecţiunii pentru pacienţii care nu au stome permanente şi nelimitată pentru pacienţii care au stome permanente.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3. Dispozitive pentru retenţie sau/şi incontinenţă urinară</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MEDICAL          |                     |           |LEI/SET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.|Condom urinar     |                     |1 set*)/   |135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30 bucăţi)|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.|Sac colector de   |                     |1 set*)/   |19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|urină***)         |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6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.|Sonda Foley       |                     |1 set*)/   |24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|lună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4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.|Cateter urinar**) |                     |1 set*)/   |1.070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|lună (</w:t>
      </w:r>
      <w:proofErr w:type="gramStart"/>
      <w:r w:rsidRPr="00FF2440">
        <w:rPr>
          <w:rFonts w:ascii="Courier New" w:hAnsi="Courier New" w:cs="Courier New"/>
          <w:sz w:val="20"/>
          <w:szCs w:val="20"/>
        </w:rPr>
        <w:t>120  |</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|bucăţi)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.|Banda pentru      |                     |           |LEI/BUC.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|incontinenţă      |                     |           |___________|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|urinară****)      |                     |           |1.481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Pentru asiguraţii cu urostomie cutanată dublă şi nefrostomie bilaterală, la recomandarea medicilor de specialitate se pot acorda 2 seturi/lună de saci colectori de urină.</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Se acordă o singură dată în viaţă.</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3.1. Pentru dispozitivele prevăzute la poz. 1 - 4, durata prescripţiei </w:t>
      </w:r>
      <w:proofErr w:type="gramStart"/>
      <w:r w:rsidRPr="00FF2440">
        <w:rPr>
          <w:rFonts w:ascii="Times New Roman" w:hAnsi="Times New Roman" w:cs="Times New Roman"/>
          <w:sz w:val="20"/>
          <w:szCs w:val="20"/>
        </w:rPr>
        <w:t>este</w:t>
      </w:r>
      <w:proofErr w:type="gramEnd"/>
      <w:r w:rsidRPr="00FF2440">
        <w:rPr>
          <w:rFonts w:ascii="Times New Roman" w:hAnsi="Times New Roman" w:cs="Times New Roman"/>
          <w:sz w:val="20"/>
          <w:szCs w:val="20"/>
        </w:rPr>
        <w:t xml:space="preserve"> pentru maximum 90/91/92 de zile, în funcţie de starea clinică şi evoluţia afecţiunii pentru pacienţii care nu au incontinenţă urinară permanentă şi nelimitată pentru pacienţii care au incontinenţă urinară permanentă.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4. Proteze pentru membrul inferior</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.|Proteză parţială  |a) LISEFRANC         |2 ani      |   1.981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 picior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CHOPART           |2 ani      |   2.074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PIROGOFF          |2 ani      |   2.296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.|Proteză pentru    |SYME                 |2 ani      |   2.489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|dezarticulaţia de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|gleznă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.|Proteză de gambă  |a) convenţională, din|2 ani      |   2.769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|material plastic,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|contact total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geriatrică        |2 ani      |   2.750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modulară          |4 ani      |   2.640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modulară cu manşon|4 ani      |   5.528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|de silicon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.|Proteză pentru    |modulară             |4 ani      |   5.808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|dezarticulaţia de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|genunchi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.|Proteză de coapsă |a) combinată         |2 ani      |   3.296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din plastic       |2 ani      |   3.605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cu vacuum         |2 ani      |   3.960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geriatrică        |2 ani      |   3.743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 modulară          |4 ani      |   4.718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 modulară cu vacuum|4 ani      |   4.932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|g) modulară cu manşon|4 ani      |   7.781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|de silicon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.|Proteză de şold   |a) convenţională     |2 ani      |   5.319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modulară          |4 ani      |   7.763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7</w:t>
      </w:r>
      <w:proofErr w:type="gramEnd"/>
      <w:r w:rsidRPr="00FF2440">
        <w:rPr>
          <w:rFonts w:ascii="Courier New" w:hAnsi="Courier New" w:cs="Courier New"/>
          <w:sz w:val="20"/>
          <w:szCs w:val="20"/>
        </w:rPr>
        <w:t>.|Proteză parţială  |a) convenţională     |2 ani      |   6.019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 bazin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|hemipelvectomie   |b) modulară          |4 ani      |   8.162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8</w:t>
      </w:r>
      <w:proofErr w:type="gramEnd"/>
      <w:r w:rsidRPr="00FF2440">
        <w:rPr>
          <w:rFonts w:ascii="Courier New" w:hAnsi="Courier New" w:cs="Courier New"/>
          <w:sz w:val="20"/>
          <w:szCs w:val="20"/>
        </w:rPr>
        <w:t>.|Manşon de silicon |                     |2 ani      |   2.188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|pentru proteza de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|coapsă modulară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|manşon de silicon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9</w:t>
      </w:r>
      <w:proofErr w:type="gramEnd"/>
      <w:r w:rsidRPr="00FF2440">
        <w:rPr>
          <w:rFonts w:ascii="Courier New" w:hAnsi="Courier New" w:cs="Courier New"/>
          <w:sz w:val="20"/>
          <w:szCs w:val="20"/>
        </w:rPr>
        <w:t>.|Manşon de silicon |                     |2 ani      |   2.188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|pentru proteza de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|gambă modulară cu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|manşon de silicon |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4.1. Termenul de înlocuire de 2, respectiv 4 ani se consideră de la momentul în care asiguratul a intrat în posesia protezei definitive, dacă acesta a beneficiat şi de proteză provizorie.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4.2.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proteză înainte de termenul de înlocuire, prevăzut în col. C4, la recomandarea medicului de specialitate, ca urmare a modificării datelor avute în vedere la ultima protezare.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4.3.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asigurat se pot acorda două dispozitive medicale de acelaşi tip (stânga-dreapta); termenul de înlocuire pentru fiecare dispozitiv din cele două (stânga-dreapta) este cel prevăzut în coloana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4.4. Proteza de coapsă modulară cu manşon de silicon, proteza de gambă modulară cu manşon de silicon, manşonul de silicon pentru proteza de coapsă modulară cu manşon de silicon şi manşonul de silicon pentru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cardiovasculară, chirurgie pediatrică, diabet zaharat, nutriţie şi boli metabolice.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lastRenderedPageBreak/>
        <w:t xml:space="preserve">    </w:t>
      </w:r>
      <w:r w:rsidRPr="00FF2440">
        <w:rPr>
          <w:rFonts w:ascii="Times New Roman" w:hAnsi="Times New Roman" w:cs="Times New Roman"/>
          <w:b/>
          <w:bCs/>
          <w:sz w:val="20"/>
          <w:szCs w:val="20"/>
        </w:rPr>
        <w:t>5. Proteze pentru membrul superior</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.|Proteză parţială  |a) funcţională simplă|2 ani      |    1.882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 mână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 funcţională       |2 ani      |    </w:t>
      </w:r>
      <w:proofErr w:type="gramStart"/>
      <w:r w:rsidRPr="00FF2440">
        <w:rPr>
          <w:rFonts w:ascii="Courier New" w:hAnsi="Courier New" w:cs="Courier New"/>
          <w:sz w:val="20"/>
          <w:szCs w:val="20"/>
        </w:rPr>
        <w:t>2.357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de deget          |2 ani      |    </w:t>
      </w:r>
      <w:proofErr w:type="gramStart"/>
      <w:r w:rsidRPr="00FF2440">
        <w:rPr>
          <w:rFonts w:ascii="Courier New" w:hAnsi="Courier New" w:cs="Courier New"/>
          <w:sz w:val="20"/>
          <w:szCs w:val="20"/>
        </w:rPr>
        <w:t>3.040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|funcţională simplă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.|Proteză de        |a) funcţională simplă|2 ani      |    2.820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|dezarticulaţie de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|încheietură a     |b) funcţională       |2 ani      |    </w:t>
      </w:r>
      <w:proofErr w:type="gramStart"/>
      <w:r w:rsidRPr="00FF2440">
        <w:rPr>
          <w:rFonts w:ascii="Courier New" w:hAnsi="Courier New" w:cs="Courier New"/>
          <w:sz w:val="20"/>
          <w:szCs w:val="20"/>
        </w:rPr>
        <w:t>3.721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|mâinii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funcţională       |2 ani      |    </w:t>
      </w:r>
      <w:proofErr w:type="gramStart"/>
      <w:r w:rsidRPr="00FF2440">
        <w:rPr>
          <w:rFonts w:ascii="Courier New" w:hAnsi="Courier New" w:cs="Courier New"/>
          <w:sz w:val="20"/>
          <w:szCs w:val="20"/>
        </w:rPr>
        <w:t>4.395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|8 ani      |    </w:t>
      </w:r>
      <w:proofErr w:type="gramStart"/>
      <w:r w:rsidRPr="00FF2440">
        <w:rPr>
          <w:rFonts w:ascii="Courier New" w:hAnsi="Courier New" w:cs="Courier New"/>
          <w:sz w:val="20"/>
          <w:szCs w:val="20"/>
        </w:rPr>
        <w:t>9.326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mioelectric|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.|Proteză de        |a) funcţională simplă|2 ani      |    2.777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|antebraţ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 funcţională       |2 ani      |    </w:t>
      </w:r>
      <w:proofErr w:type="gramStart"/>
      <w:r w:rsidRPr="00FF2440">
        <w:rPr>
          <w:rFonts w:ascii="Courier New" w:hAnsi="Courier New" w:cs="Courier New"/>
          <w:sz w:val="20"/>
          <w:szCs w:val="20"/>
        </w:rPr>
        <w:t>3.655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funcţională       |2 ani      |    </w:t>
      </w:r>
      <w:proofErr w:type="gramStart"/>
      <w:r w:rsidRPr="00FF2440">
        <w:rPr>
          <w:rFonts w:ascii="Courier New" w:hAnsi="Courier New" w:cs="Courier New"/>
          <w:sz w:val="20"/>
          <w:szCs w:val="20"/>
        </w:rPr>
        <w:t>4.326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|8 ani      |    </w:t>
      </w:r>
      <w:proofErr w:type="gramStart"/>
      <w:r w:rsidRPr="00FF2440">
        <w:rPr>
          <w:rFonts w:ascii="Courier New" w:hAnsi="Courier New" w:cs="Courier New"/>
          <w:sz w:val="20"/>
          <w:szCs w:val="20"/>
        </w:rPr>
        <w:t>8.272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mioelectric|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pro-supinaţie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|pasivă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|8 ani      |    </w:t>
      </w:r>
      <w:proofErr w:type="gramStart"/>
      <w:r w:rsidRPr="00FF2440">
        <w:rPr>
          <w:rFonts w:ascii="Courier New" w:hAnsi="Courier New" w:cs="Courier New"/>
          <w:sz w:val="20"/>
          <w:szCs w:val="20"/>
        </w:rPr>
        <w:t>8.272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mioelectric|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pro-supinaţie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|activă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.|Proteză de        |a) funcţională simplă|2 ani      |    4.944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|dezarticulaţie de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|cot               |b) funcţională       |2 ani      |    </w:t>
      </w:r>
      <w:proofErr w:type="gramStart"/>
      <w:r w:rsidRPr="00FF2440">
        <w:rPr>
          <w:rFonts w:ascii="Courier New" w:hAnsi="Courier New" w:cs="Courier New"/>
          <w:sz w:val="20"/>
          <w:szCs w:val="20"/>
        </w:rPr>
        <w:t>5.042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funcţională       |2 ani      |    </w:t>
      </w:r>
      <w:proofErr w:type="gramStart"/>
      <w:r w:rsidRPr="00FF2440">
        <w:rPr>
          <w:rFonts w:ascii="Courier New" w:hAnsi="Courier New" w:cs="Courier New"/>
          <w:sz w:val="20"/>
          <w:szCs w:val="20"/>
        </w:rPr>
        <w:t>5.867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atipic|8 ani      |   </w:t>
      </w:r>
      <w:proofErr w:type="gramStart"/>
      <w:r w:rsidRPr="00FF2440">
        <w:rPr>
          <w:rFonts w:ascii="Courier New" w:hAnsi="Courier New" w:cs="Courier New"/>
          <w:sz w:val="20"/>
          <w:szCs w:val="20"/>
        </w:rPr>
        <w:t>11.275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|e) funcţională       |8 ani      |   </w:t>
      </w:r>
      <w:proofErr w:type="gramStart"/>
      <w:r w:rsidRPr="00FF2440">
        <w:rPr>
          <w:rFonts w:ascii="Courier New" w:hAnsi="Courier New" w:cs="Courier New"/>
          <w:sz w:val="20"/>
          <w:szCs w:val="20"/>
        </w:rPr>
        <w:t>15.824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|mioelectrică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.|Proteză de braţ   |a) funcţională simplă|2 ani      |    4.349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 funcţională       |2 ani      |    </w:t>
      </w:r>
      <w:proofErr w:type="gramStart"/>
      <w:r w:rsidRPr="00FF2440">
        <w:rPr>
          <w:rFonts w:ascii="Courier New" w:hAnsi="Courier New" w:cs="Courier New"/>
          <w:sz w:val="20"/>
          <w:szCs w:val="20"/>
        </w:rPr>
        <w:t>5.900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xml:space="preserve">|    |                  |c) funcţională       |2 ani      |    </w:t>
      </w:r>
      <w:proofErr w:type="gramStart"/>
      <w:r w:rsidRPr="00FF2440">
        <w:rPr>
          <w:rFonts w:ascii="Courier New" w:hAnsi="Courier New" w:cs="Courier New"/>
          <w:sz w:val="20"/>
          <w:szCs w:val="20"/>
        </w:rPr>
        <w:t>5.710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atipic|8 ani      |   </w:t>
      </w:r>
      <w:proofErr w:type="gramStart"/>
      <w:r w:rsidRPr="00FF2440">
        <w:rPr>
          <w:rFonts w:ascii="Courier New" w:hAnsi="Courier New" w:cs="Courier New"/>
          <w:sz w:val="20"/>
          <w:szCs w:val="20"/>
        </w:rPr>
        <w:t>10.055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|e) funcţională       |8 ani      |   </w:t>
      </w:r>
      <w:proofErr w:type="gramStart"/>
      <w:r w:rsidRPr="00FF2440">
        <w:rPr>
          <w:rFonts w:ascii="Courier New" w:hAnsi="Courier New" w:cs="Courier New"/>
          <w:sz w:val="20"/>
          <w:szCs w:val="20"/>
        </w:rPr>
        <w:t>12.016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|mioelectrică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.|Proteză de        |a) funcţională simplă|2 ani      |    5.508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|dezarticulaţie de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|umăr              |b) funcţională       |2 ani      |    </w:t>
      </w:r>
      <w:proofErr w:type="gramStart"/>
      <w:r w:rsidRPr="00FF2440">
        <w:rPr>
          <w:rFonts w:ascii="Courier New" w:hAnsi="Courier New" w:cs="Courier New"/>
          <w:sz w:val="20"/>
          <w:szCs w:val="20"/>
        </w:rPr>
        <w:t>6.305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funcţională       |2 ani      |    </w:t>
      </w:r>
      <w:proofErr w:type="gramStart"/>
      <w:r w:rsidRPr="00FF2440">
        <w:rPr>
          <w:rFonts w:ascii="Courier New" w:hAnsi="Courier New" w:cs="Courier New"/>
          <w:sz w:val="20"/>
          <w:szCs w:val="20"/>
        </w:rPr>
        <w:t>6.509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atipic|8 ani      |   </w:t>
      </w:r>
      <w:proofErr w:type="gramStart"/>
      <w:r w:rsidRPr="00FF2440">
        <w:rPr>
          <w:rFonts w:ascii="Courier New" w:hAnsi="Courier New" w:cs="Courier New"/>
          <w:sz w:val="20"/>
          <w:szCs w:val="20"/>
        </w:rPr>
        <w:t>12.380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|e) funcţională       |8 ani      |   </w:t>
      </w:r>
      <w:proofErr w:type="gramStart"/>
      <w:r w:rsidRPr="00FF2440">
        <w:rPr>
          <w:rFonts w:ascii="Courier New" w:hAnsi="Courier New" w:cs="Courier New"/>
          <w:sz w:val="20"/>
          <w:szCs w:val="20"/>
        </w:rPr>
        <w:t>12.947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|mioelectrică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7</w:t>
      </w:r>
      <w:proofErr w:type="gramEnd"/>
      <w:r w:rsidRPr="00FF2440">
        <w:rPr>
          <w:rFonts w:ascii="Courier New" w:hAnsi="Courier New" w:cs="Courier New"/>
          <w:sz w:val="20"/>
          <w:szCs w:val="20"/>
        </w:rPr>
        <w:t>.|Proteză pentru    |a) funcţională simplă|2 ani      |    6.254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|amputaţie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|interscapulo-     |b) funcţională       |2 ani      |    </w:t>
      </w:r>
      <w:proofErr w:type="gramStart"/>
      <w:r w:rsidRPr="00FF2440">
        <w:rPr>
          <w:rFonts w:ascii="Courier New" w:hAnsi="Courier New" w:cs="Courier New"/>
          <w:sz w:val="20"/>
          <w:szCs w:val="20"/>
        </w:rPr>
        <w:t>7.167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|toracică          |acţionată pasiv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funcţională       |2 ani      |    </w:t>
      </w:r>
      <w:proofErr w:type="gramStart"/>
      <w:r w:rsidRPr="00FF2440">
        <w:rPr>
          <w:rFonts w:ascii="Courier New" w:hAnsi="Courier New" w:cs="Courier New"/>
          <w:sz w:val="20"/>
          <w:szCs w:val="20"/>
        </w:rPr>
        <w:t>7.985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|acţionată prin cablu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funcţională atipic|8 ani      |   </w:t>
      </w:r>
      <w:proofErr w:type="gramStart"/>
      <w:r w:rsidRPr="00FF2440">
        <w:rPr>
          <w:rFonts w:ascii="Courier New" w:hAnsi="Courier New" w:cs="Courier New"/>
          <w:sz w:val="20"/>
          <w:szCs w:val="20"/>
        </w:rPr>
        <w:t>13.434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5.1.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proteză înainte de termenul de înlocuire, prevăzut în col. C4, la recomandarea medicului de specialitate, ca urmare a modificării datelor avute în vedere la ultima protezare.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5.2.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asigurat se pot acorda două dispozitive medicale de acelaşi tip (stânga-dreapta); termenul de înlocuire pentru fiecare dispozitiv din cele două (stânga-dreapta) este cel prevăzut în coloana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6. Orteze</w:t>
      </w: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sz w:val="20"/>
          <w:szCs w:val="20"/>
        </w:rPr>
        <w:t xml:space="preserve">    6.1. </w:t>
      </w:r>
      <w:proofErr w:type="gramStart"/>
      <w:r w:rsidRPr="00FF2440">
        <w:rPr>
          <w:rFonts w:ascii="Times New Roman" w:hAnsi="Times New Roman" w:cs="Times New Roman"/>
          <w:b/>
          <w:bCs/>
          <w:sz w:val="20"/>
          <w:szCs w:val="20"/>
        </w:rPr>
        <w:t>pentru</w:t>
      </w:r>
      <w:proofErr w:type="gramEnd"/>
      <w:r w:rsidRPr="00FF2440">
        <w:rPr>
          <w:rFonts w:ascii="Times New Roman" w:hAnsi="Times New Roman" w:cs="Times New Roman"/>
          <w:b/>
          <w:bCs/>
          <w:sz w:val="20"/>
          <w:szCs w:val="20"/>
        </w:rPr>
        <w:t xml:space="preserve"> coloana vertebrală</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.|Orteze cervicale  |a) colar             |12 luni    |        63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Philadelphia/     |12 luni    |       146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|Minerva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Schanz            |12 luni    |        60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.|Orteze            |                     |12 luni    |        85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|cervicotoracice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.|Orteze toracice   |                     |12 luni    |       101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.|Orteze            |a) orteză            |12 luni    |       257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|toracolombosacrale|toracolombosacrală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corset Cheneau    |12 luni    |     1.300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corset Boston     |12 luni    |     1.283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corset Euroboston |12 luni    |     1.367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 corset Hessing    |12 luni    |       194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 corset de         |12 luni    |       681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|hiperextensie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|g) corset Lyonnais   |12 luni    |     1.525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|h) corset de         |12 luni    |       980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|hiperextensie în trei|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|puncte pentru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|scolioză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.|Orteze            |a) orteză            |12 luni    |       114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|lombosacrale      |lombosacrală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lombostat         |12 luni    |       103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.|Orteze sacro-     |                     |12 luni    |        87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|iliace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7</w:t>
      </w:r>
      <w:proofErr w:type="gramEnd"/>
      <w:r w:rsidRPr="00FF2440">
        <w:rPr>
          <w:rFonts w:ascii="Courier New" w:hAnsi="Courier New" w:cs="Courier New"/>
          <w:sz w:val="20"/>
          <w:szCs w:val="20"/>
        </w:rPr>
        <w:t>.|Orteze            |a) corset Stagnara   |2 ani      |     1.838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|cervicotoraco-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|lombosacrale      |b) corset </w:t>
      </w:r>
      <w:proofErr w:type="gramStart"/>
      <w:r w:rsidRPr="00FF2440">
        <w:rPr>
          <w:rFonts w:ascii="Courier New" w:hAnsi="Courier New" w:cs="Courier New"/>
          <w:sz w:val="20"/>
          <w:szCs w:val="20"/>
        </w:rPr>
        <w:t>Milwaukee  |</w:t>
      </w:r>
      <w:proofErr w:type="gramEnd"/>
      <w:r w:rsidRPr="00FF2440">
        <w:rPr>
          <w:rFonts w:ascii="Courier New" w:hAnsi="Courier New" w:cs="Courier New"/>
          <w:sz w:val="20"/>
          <w:szCs w:val="20"/>
        </w:rPr>
        <w:t>12 luni    |     1.656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8</w:t>
      </w:r>
      <w:proofErr w:type="gramEnd"/>
      <w:r w:rsidRPr="00FF2440">
        <w:rPr>
          <w:rFonts w:ascii="Courier New" w:hAnsi="Courier New" w:cs="Courier New"/>
          <w:sz w:val="20"/>
          <w:szCs w:val="20"/>
        </w:rPr>
        <w:t>.|Orteză craniană   |                     |-          |       660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6.1.1.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orteză înainte de termenul de înlocuire, prevăzut în col. C4, la recomandarea medicului de specialitate, ca urmare a modificării datelor avute în vedere la ultima ortezare.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6.1.2. Orteza craniană se recomandă copiilor diagnosticaţi cu plagiocefalie sau craniostoză, cu vârsta de până la 18 luni, de către medicii de specialitate cu specialitatea neurochirurgie sau pediatrie.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orteză la recomandarea medicului de specialitate, ca urmare a modificării datelor avute în vedere la ultima ortezare.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 xml:space="preserve">6.2. </w:t>
      </w:r>
      <w:proofErr w:type="gramStart"/>
      <w:r w:rsidRPr="00FF2440">
        <w:rPr>
          <w:rFonts w:ascii="Times New Roman" w:hAnsi="Times New Roman" w:cs="Times New Roman"/>
          <w:b/>
          <w:bCs/>
          <w:sz w:val="20"/>
          <w:szCs w:val="20"/>
        </w:rPr>
        <w:t>pentru</w:t>
      </w:r>
      <w:proofErr w:type="gramEnd"/>
      <w:r w:rsidRPr="00FF2440">
        <w:rPr>
          <w:rFonts w:ascii="Times New Roman" w:hAnsi="Times New Roman" w:cs="Times New Roman"/>
          <w:b/>
          <w:bCs/>
          <w:sz w:val="20"/>
          <w:szCs w:val="20"/>
        </w:rPr>
        <w:t xml:space="preserve"> membrul superior</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.|Orteze de deget   |                     |12 luni    |        37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.|Orteze de mână    |a) cu mobilitatea/   |12 luni    |        70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|fixarea degetului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dinamică          |12 luni    |       129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.|Orteze de         |a) fixă              |12 luni    |        56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|încheietura mâinii|_____________________|___________|___________|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mână            |b) dinamică          |12 luni    |        74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.|Orteze de         |fixă/mobilă          |12 luni    |        89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|încheietura mâinii|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 mână - deget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.|Orteze de cot     |cu atelă/fără atelă  |12 luni    |        60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.|Orteze de cot -   |                     |12 luni    |        96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|încheietura mâinii|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mână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7</w:t>
      </w:r>
      <w:proofErr w:type="gramEnd"/>
      <w:r w:rsidRPr="00FF2440">
        <w:rPr>
          <w:rFonts w:ascii="Courier New" w:hAnsi="Courier New" w:cs="Courier New"/>
          <w:sz w:val="20"/>
          <w:szCs w:val="20"/>
        </w:rPr>
        <w:t>.|Orteze de umăr    |                     |12 luni    |        95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8</w:t>
      </w:r>
      <w:proofErr w:type="gramEnd"/>
      <w:r w:rsidRPr="00FF2440">
        <w:rPr>
          <w:rFonts w:ascii="Courier New" w:hAnsi="Courier New" w:cs="Courier New"/>
          <w:sz w:val="20"/>
          <w:szCs w:val="20"/>
        </w:rPr>
        <w:t>.|Orteze de umăr -  |                     |12 luni    |       137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|cot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9</w:t>
      </w:r>
      <w:proofErr w:type="gramEnd"/>
      <w:r w:rsidRPr="00FF2440">
        <w:rPr>
          <w:rFonts w:ascii="Courier New" w:hAnsi="Courier New" w:cs="Courier New"/>
          <w:sz w:val="20"/>
          <w:szCs w:val="20"/>
        </w:rPr>
        <w:t>.|Orteze de umăr -  |a) fixă              |12 luni    |       153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|cot - încheietura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|mâinii - mână     |b) dinamică          |12 luni    |       578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6.2.1.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orteză înainte de termenul de înlocuire, prevăzut în col. C4, la recomandarea medicului de specialitate, ca urmare a modificării datelor avute în vedere la ultima ortezare.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6.2.2.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asigurat se pot acorda două dispozitive medicale de acelaşi tip (stânga-dreapta); termenul de înlocuire pentru fiecare dispozitiv din cele două (stânga-dreapta) este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 xml:space="preserve">6.3. </w:t>
      </w:r>
      <w:proofErr w:type="gramStart"/>
      <w:r w:rsidRPr="00FF2440">
        <w:rPr>
          <w:rFonts w:ascii="Times New Roman" w:hAnsi="Times New Roman" w:cs="Times New Roman"/>
          <w:b/>
          <w:bCs/>
          <w:sz w:val="20"/>
          <w:szCs w:val="20"/>
        </w:rPr>
        <w:t>pentru</w:t>
      </w:r>
      <w:proofErr w:type="gramEnd"/>
      <w:r w:rsidRPr="00FF2440">
        <w:rPr>
          <w:rFonts w:ascii="Times New Roman" w:hAnsi="Times New Roman" w:cs="Times New Roman"/>
          <w:b/>
          <w:bCs/>
          <w:sz w:val="20"/>
          <w:szCs w:val="20"/>
        </w:rPr>
        <w:t xml:space="preserve"> membrul inferior</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.|Orteze de picior  |                     |12 luni    |        67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.|Orteze pentru     |fixă/mobilă          |12 luni    |        70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|gleznă - picior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.|Orteze de genunchi|a) fixă              |12 luni    |       183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mobilă            |12 luni    |        71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Balant            |2 ani      |       734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.|Orteze de genunchi|a) orteză de genunchi|12 luni    |       421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|gleznă - picior   |- gleznă - picior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 pentru </w:t>
      </w:r>
      <w:proofErr w:type="gramStart"/>
      <w:r w:rsidRPr="00FF2440">
        <w:rPr>
          <w:rFonts w:ascii="Courier New" w:hAnsi="Courier New" w:cs="Courier New"/>
          <w:sz w:val="20"/>
          <w:szCs w:val="20"/>
        </w:rPr>
        <w:t>scurtarea  |</w:t>
      </w:r>
      <w:proofErr w:type="gramEnd"/>
      <w:r w:rsidRPr="00FF2440">
        <w:rPr>
          <w:rFonts w:ascii="Courier New" w:hAnsi="Courier New" w:cs="Courier New"/>
          <w:sz w:val="20"/>
          <w:szCs w:val="20"/>
        </w:rPr>
        <w:t>2 ani      |     1.356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|membrului pelvin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.|Orteze de şold    |                     |12 luni    |       587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.|Orteze de şold -  |                     |12 luni    |     1.693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|genunchi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7</w:t>
      </w:r>
      <w:proofErr w:type="gramEnd"/>
      <w:r w:rsidRPr="00FF2440">
        <w:rPr>
          <w:rFonts w:ascii="Courier New" w:hAnsi="Courier New" w:cs="Courier New"/>
          <w:sz w:val="20"/>
          <w:szCs w:val="20"/>
        </w:rPr>
        <w:t>.|Orteze de şold -  |a) orteză de şold -  |12 luni    |     2.068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|genunchi - gleznă |genunchi - gleznă </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picior          |picior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coxalgieră        |2 ani      |     2.189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aparat)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Hessing (aparat</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2 ani      |     1.037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lastRenderedPageBreak/>
        <w:t>|  8</w:t>
      </w:r>
      <w:proofErr w:type="gramEnd"/>
      <w:r w:rsidRPr="00FF2440">
        <w:rPr>
          <w:rFonts w:ascii="Courier New" w:hAnsi="Courier New" w:cs="Courier New"/>
          <w:sz w:val="20"/>
          <w:szCs w:val="20"/>
        </w:rPr>
        <w:t>.|Orteze pentru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|luxaţii de şold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|congenitale la    |a) ham Pavlik        |*          |       129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|copii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de abducţie       |*          |        89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Dr. Fettwies      |*          |     2.093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Dr. Behrens       |*          |     1.367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 Becker            |*          |       103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 Dr. Bernau        |*          |       682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9</w:t>
      </w:r>
      <w:proofErr w:type="gramEnd"/>
      <w:r w:rsidRPr="00FF2440">
        <w:rPr>
          <w:rFonts w:ascii="Courier New" w:hAnsi="Courier New" w:cs="Courier New"/>
          <w:sz w:val="20"/>
          <w:szCs w:val="20"/>
        </w:rPr>
        <w:t>.|Orteze corectoare |a) susţinători       |6 luni     |        61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|de statică a      |plantari cu nr.</w:t>
      </w:r>
      <w:proofErr w:type="gramEnd"/>
      <w:r w:rsidRPr="00FF2440">
        <w:rPr>
          <w:rFonts w:ascii="Courier New" w:hAnsi="Courier New" w:cs="Courier New"/>
          <w:sz w:val="20"/>
          <w:szCs w:val="20"/>
        </w:rPr>
        <w:t xml:space="preserve"> </w:t>
      </w:r>
      <w:proofErr w:type="gramStart"/>
      <w:r w:rsidRPr="00FF2440">
        <w:rPr>
          <w:rFonts w:ascii="Courier New" w:hAnsi="Courier New" w:cs="Courier New"/>
          <w:sz w:val="20"/>
          <w:szCs w:val="20"/>
        </w:rPr>
        <w:t>până</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|piciorului        |la 23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susţinători       |6 luni     |        65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|plantari cu nr.</w:t>
      </w:r>
      <w:proofErr w:type="gramEnd"/>
      <w:r w:rsidRPr="00FF2440">
        <w:rPr>
          <w:rFonts w:ascii="Courier New" w:hAnsi="Courier New" w:cs="Courier New"/>
          <w:sz w:val="20"/>
          <w:szCs w:val="20"/>
        </w:rPr>
        <w:t xml:space="preserve"> </w:t>
      </w:r>
      <w:proofErr w:type="gramStart"/>
      <w:r w:rsidRPr="00FF2440">
        <w:rPr>
          <w:rFonts w:ascii="Courier New" w:hAnsi="Courier New" w:cs="Courier New"/>
          <w:sz w:val="20"/>
          <w:szCs w:val="20"/>
        </w:rPr>
        <w:t>mai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|mare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Pes Var/Valg      |6 luni     |       182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6.3.1. Pentru ortezele corectoare de statică a piciorului, tipurile a), b) şi c) se prescriu numai perechi.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6.3.2.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orteză înainte de termenul de înlocuire, prevăzut în col. C4, la recomandarea medicului de specialitate, ca urmare a modificării datelor avute în vedere la ultima ortezare.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6.3.3. Orteze pentru luxaţii de şold congenitale la copii (*) se pot acorda, ori de câte ori </w:t>
      </w:r>
      <w:proofErr w:type="gramStart"/>
      <w:r w:rsidRPr="00FF2440">
        <w:rPr>
          <w:rFonts w:ascii="Times New Roman" w:hAnsi="Times New Roman" w:cs="Times New Roman"/>
          <w:sz w:val="20"/>
          <w:szCs w:val="20"/>
        </w:rPr>
        <w:t>este</w:t>
      </w:r>
      <w:proofErr w:type="gramEnd"/>
      <w:r w:rsidRPr="00FF2440">
        <w:rPr>
          <w:rFonts w:ascii="Times New Roman" w:hAnsi="Times New Roman" w:cs="Times New Roman"/>
          <w:sz w:val="20"/>
          <w:szCs w:val="20"/>
        </w:rPr>
        <w:t xml:space="preserve"> nevoie, la recomandarea medicului de specialitate, ca urmare a modificării datelor avute în vedere la ultima ortezare.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6.3.4.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asigurat se pot acorda două dispozitive medicale de acelaşi tip (stânga-dreapta), cu excepţia celor prevăzute la pct. 6.3.1; termenul de înlocuire pentru fiecare dispozitiv din cele două (stânga-dreapta) este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7. Încălţăminte ortopedică</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MEDICAL          |                     |           |LEI/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           |PERECHE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.|Ghete             |a) diformităţi cu    |6 luni     |       331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|numere până la 23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diformităţi cu    |6 luni     |       380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|numere mai </w:t>
      </w:r>
      <w:proofErr w:type="gramStart"/>
      <w:r w:rsidRPr="00FF2440">
        <w:rPr>
          <w:rFonts w:ascii="Courier New" w:hAnsi="Courier New" w:cs="Courier New"/>
          <w:sz w:val="20"/>
          <w:szCs w:val="20"/>
        </w:rPr>
        <w:t>mari</w:t>
      </w:r>
      <w:proofErr w:type="gramEnd"/>
      <w:r w:rsidRPr="00FF2440">
        <w:rPr>
          <w:rFonts w:ascii="Courier New" w:hAnsi="Courier New" w:cs="Courier New"/>
          <w:sz w:val="20"/>
          <w:szCs w:val="20"/>
        </w:rPr>
        <w:t xml:space="preserve"> de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 cu arc cu </w:t>
      </w:r>
      <w:proofErr w:type="gramStart"/>
      <w:r w:rsidRPr="00FF2440">
        <w:rPr>
          <w:rFonts w:ascii="Courier New" w:hAnsi="Courier New" w:cs="Courier New"/>
          <w:sz w:val="20"/>
          <w:szCs w:val="20"/>
        </w:rPr>
        <w:t>numere  |</w:t>
      </w:r>
      <w:proofErr w:type="gramEnd"/>
      <w:r w:rsidRPr="00FF2440">
        <w:rPr>
          <w:rFonts w:ascii="Courier New" w:hAnsi="Courier New" w:cs="Courier New"/>
          <w:sz w:val="20"/>
          <w:szCs w:val="20"/>
        </w:rPr>
        <w:t>6 luni     |       368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|până la 23 </w:t>
      </w:r>
      <w:proofErr w:type="gramStart"/>
      <w:r w:rsidRPr="00FF2440">
        <w:rPr>
          <w:rFonts w:ascii="Courier New" w:hAnsi="Courier New" w:cs="Courier New"/>
          <w:sz w:val="20"/>
          <w:szCs w:val="20"/>
        </w:rPr>
        <w:t>inclusiv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|d) cu arc cu </w:t>
      </w:r>
      <w:proofErr w:type="gramStart"/>
      <w:r w:rsidRPr="00FF2440">
        <w:rPr>
          <w:rFonts w:ascii="Courier New" w:hAnsi="Courier New" w:cs="Courier New"/>
          <w:sz w:val="20"/>
          <w:szCs w:val="20"/>
        </w:rPr>
        <w:t>numere  |</w:t>
      </w:r>
      <w:proofErr w:type="gramEnd"/>
      <w:r w:rsidRPr="00FF2440">
        <w:rPr>
          <w:rFonts w:ascii="Courier New" w:hAnsi="Courier New" w:cs="Courier New"/>
          <w:sz w:val="20"/>
          <w:szCs w:val="20"/>
        </w:rPr>
        <w:t>6 luni     |       382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|mai mari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 amputaţii de      |6 luni     |       374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|metatars şi </w:t>
      </w:r>
      <w:proofErr w:type="gramStart"/>
      <w:r w:rsidRPr="00FF2440">
        <w:rPr>
          <w:rFonts w:ascii="Courier New" w:hAnsi="Courier New" w:cs="Courier New"/>
          <w:sz w:val="20"/>
          <w:szCs w:val="20"/>
        </w:rPr>
        <w:t>falange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numere până la 23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 amputaţii de      |6 luni     |       478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|metatars şi </w:t>
      </w:r>
      <w:proofErr w:type="gramStart"/>
      <w:r w:rsidRPr="00FF2440">
        <w:rPr>
          <w:rFonts w:ascii="Courier New" w:hAnsi="Courier New" w:cs="Courier New"/>
          <w:sz w:val="20"/>
          <w:szCs w:val="20"/>
        </w:rPr>
        <w:t>falange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xml:space="preserve">|    |                  |cu numere mai </w:t>
      </w:r>
      <w:proofErr w:type="gramStart"/>
      <w:r w:rsidRPr="00FF2440">
        <w:rPr>
          <w:rFonts w:ascii="Courier New" w:hAnsi="Courier New" w:cs="Courier New"/>
          <w:sz w:val="20"/>
          <w:szCs w:val="20"/>
        </w:rPr>
        <w:t>mari</w:t>
      </w:r>
      <w:proofErr w:type="gramEnd"/>
      <w:r w:rsidRPr="00FF2440">
        <w:rPr>
          <w:rFonts w:ascii="Courier New" w:hAnsi="Courier New" w:cs="Courier New"/>
          <w:sz w:val="20"/>
          <w:szCs w:val="20"/>
        </w:rPr>
        <w:t xml:space="preserve"> de|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|g) scurtări până </w:t>
      </w:r>
      <w:proofErr w:type="gramStart"/>
      <w:r w:rsidRPr="00FF2440">
        <w:rPr>
          <w:rFonts w:ascii="Courier New" w:hAnsi="Courier New" w:cs="Courier New"/>
          <w:sz w:val="20"/>
          <w:szCs w:val="20"/>
        </w:rPr>
        <w:t>la  |</w:t>
      </w:r>
      <w:proofErr w:type="gramEnd"/>
      <w:r w:rsidRPr="00FF2440">
        <w:rPr>
          <w:rFonts w:ascii="Courier New" w:hAnsi="Courier New" w:cs="Courier New"/>
          <w:sz w:val="20"/>
          <w:szCs w:val="20"/>
        </w:rPr>
        <w:t>6 luni     |       429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|10 cm, cu numere până|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|la 23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|h) scurtări până </w:t>
      </w:r>
      <w:proofErr w:type="gramStart"/>
      <w:r w:rsidRPr="00FF2440">
        <w:rPr>
          <w:rFonts w:ascii="Courier New" w:hAnsi="Courier New" w:cs="Courier New"/>
          <w:sz w:val="20"/>
          <w:szCs w:val="20"/>
        </w:rPr>
        <w:t>la  |</w:t>
      </w:r>
      <w:proofErr w:type="gramEnd"/>
      <w:r w:rsidRPr="00FF2440">
        <w:rPr>
          <w:rFonts w:ascii="Courier New" w:hAnsi="Courier New" w:cs="Courier New"/>
          <w:sz w:val="20"/>
          <w:szCs w:val="20"/>
        </w:rPr>
        <w:t>6 luni     |       501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|10 cm, cu numere mai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|mari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 scurtări peste 10 |6 luni     |       463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până la|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|j) scurtări peste 10 |6 luni     |       583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mai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|mari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.|Pantofi           |a) diformităţi cu    |6 luni     |       321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|numere până la 23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diformităţi cu    |6 luni     |       356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|numere mai </w:t>
      </w:r>
      <w:proofErr w:type="gramStart"/>
      <w:r w:rsidRPr="00FF2440">
        <w:rPr>
          <w:rFonts w:ascii="Courier New" w:hAnsi="Courier New" w:cs="Courier New"/>
          <w:sz w:val="20"/>
          <w:szCs w:val="20"/>
        </w:rPr>
        <w:t>mari</w:t>
      </w:r>
      <w:proofErr w:type="gramEnd"/>
      <w:r w:rsidRPr="00FF2440">
        <w:rPr>
          <w:rFonts w:ascii="Courier New" w:hAnsi="Courier New" w:cs="Courier New"/>
          <w:sz w:val="20"/>
          <w:szCs w:val="20"/>
        </w:rPr>
        <w:t xml:space="preserve"> de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amputaţii de      |6 luni     |       314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|metatars şi </w:t>
      </w:r>
      <w:proofErr w:type="gramStart"/>
      <w:r w:rsidRPr="00FF2440">
        <w:rPr>
          <w:rFonts w:ascii="Courier New" w:hAnsi="Courier New" w:cs="Courier New"/>
          <w:sz w:val="20"/>
          <w:szCs w:val="20"/>
        </w:rPr>
        <w:t>falange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numere până la 23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amputaţii de      |6 luni     |       378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|metatars şi </w:t>
      </w:r>
      <w:proofErr w:type="gramStart"/>
      <w:r w:rsidRPr="00FF2440">
        <w:rPr>
          <w:rFonts w:ascii="Courier New" w:hAnsi="Courier New" w:cs="Courier New"/>
          <w:sz w:val="20"/>
          <w:szCs w:val="20"/>
        </w:rPr>
        <w:t>falange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|cu numere mai </w:t>
      </w:r>
      <w:proofErr w:type="gramStart"/>
      <w:r w:rsidRPr="00FF2440">
        <w:rPr>
          <w:rFonts w:ascii="Courier New" w:hAnsi="Courier New" w:cs="Courier New"/>
          <w:sz w:val="20"/>
          <w:szCs w:val="20"/>
        </w:rPr>
        <w:t>mari</w:t>
      </w:r>
      <w:proofErr w:type="gramEnd"/>
      <w:r w:rsidRPr="00FF2440">
        <w:rPr>
          <w:rFonts w:ascii="Courier New" w:hAnsi="Courier New" w:cs="Courier New"/>
          <w:sz w:val="20"/>
          <w:szCs w:val="20"/>
        </w:rPr>
        <w:t xml:space="preserve"> de|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 scurtări până la 8|6 luni     |       391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până la|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 scurtări până la 8|6 luni     |       431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mai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|mari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|g) scurtări peste </w:t>
      </w:r>
      <w:proofErr w:type="gramStart"/>
      <w:r w:rsidRPr="00FF2440">
        <w:rPr>
          <w:rFonts w:ascii="Courier New" w:hAnsi="Courier New" w:cs="Courier New"/>
          <w:sz w:val="20"/>
          <w:szCs w:val="20"/>
        </w:rPr>
        <w:t>8  |</w:t>
      </w:r>
      <w:proofErr w:type="gramEnd"/>
      <w:r w:rsidRPr="00FF2440">
        <w:rPr>
          <w:rFonts w:ascii="Courier New" w:hAnsi="Courier New" w:cs="Courier New"/>
          <w:sz w:val="20"/>
          <w:szCs w:val="20"/>
        </w:rPr>
        <w:t>6 luni     |       423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până la|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|23 inclusiv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|h) scurtări peste </w:t>
      </w:r>
      <w:proofErr w:type="gramStart"/>
      <w:r w:rsidRPr="00FF2440">
        <w:rPr>
          <w:rFonts w:ascii="Courier New" w:hAnsi="Courier New" w:cs="Courier New"/>
          <w:sz w:val="20"/>
          <w:szCs w:val="20"/>
        </w:rPr>
        <w:t>8  |</w:t>
      </w:r>
      <w:proofErr w:type="gramEnd"/>
      <w:r w:rsidRPr="00FF2440">
        <w:rPr>
          <w:rFonts w:ascii="Courier New" w:hAnsi="Courier New" w:cs="Courier New"/>
          <w:sz w:val="20"/>
          <w:szCs w:val="20"/>
        </w:rPr>
        <w:t>6 luni     |       441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|cm, cu numere mai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|mari de 23</w:t>
      </w:r>
      <w:proofErr w:type="gramStart"/>
      <w:r w:rsidRPr="00FF2440">
        <w:rPr>
          <w:rFonts w:ascii="Courier New" w:hAnsi="Courier New" w:cs="Courier New"/>
          <w:sz w:val="20"/>
          <w:szCs w:val="20"/>
        </w:rPr>
        <w:t>,5</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7.1. Pentru copiii în vârstă de până la 18 ani, se poate acorda o </w:t>
      </w:r>
      <w:proofErr w:type="gramStart"/>
      <w:r w:rsidRPr="00FF2440">
        <w:rPr>
          <w:rFonts w:ascii="Times New Roman" w:hAnsi="Times New Roman" w:cs="Times New Roman"/>
          <w:sz w:val="20"/>
          <w:szCs w:val="20"/>
        </w:rPr>
        <w:t>altă</w:t>
      </w:r>
      <w:proofErr w:type="gramEnd"/>
      <w:r w:rsidRPr="00FF2440">
        <w:rPr>
          <w:rFonts w:ascii="Times New Roman" w:hAnsi="Times New Roman" w:cs="Times New Roman"/>
          <w:sz w:val="20"/>
          <w:szCs w:val="20"/>
        </w:rPr>
        <w:t xml:space="preserve"> pereche de încălţăminte înainte de termenul de înlocuire prevăzut în col. C4, la recomandarea medicului de specialitate ca urmare a modificării datelor avute în vedere la acordarea ultimei perechi.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7.2. Se prescrie o pereche de ghete sau o pereche de pantofi.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7.3. Numerele utilizate sunt exprimate în sistemul metric.</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8. Dispozitive pentru deficienţe vizuale</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 xml:space="preserve">.|Lentile           |a) ptr. </w:t>
      </w:r>
      <w:proofErr w:type="gramStart"/>
      <w:r w:rsidRPr="00FF2440">
        <w:rPr>
          <w:rFonts w:ascii="Courier New" w:hAnsi="Courier New" w:cs="Courier New"/>
          <w:sz w:val="20"/>
          <w:szCs w:val="20"/>
        </w:rPr>
        <w:t>camera</w:t>
      </w:r>
      <w:proofErr w:type="gramEnd"/>
      <w:r w:rsidRPr="00FF2440">
        <w:rPr>
          <w:rFonts w:ascii="Courier New" w:hAnsi="Courier New" w:cs="Courier New"/>
          <w:sz w:val="20"/>
          <w:szCs w:val="20"/>
        </w:rPr>
        <w:t xml:space="preserve">       |           |       457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|intraoculare*)    |anterioară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|b) ptr.</w:t>
      </w:r>
      <w:proofErr w:type="gramEnd"/>
      <w:r w:rsidRPr="00FF2440">
        <w:rPr>
          <w:rFonts w:ascii="Courier New" w:hAnsi="Courier New" w:cs="Courier New"/>
          <w:sz w:val="20"/>
          <w:szCs w:val="20"/>
        </w:rPr>
        <w:t xml:space="preserve"> </w:t>
      </w:r>
      <w:proofErr w:type="gramStart"/>
      <w:r w:rsidRPr="00FF2440">
        <w:rPr>
          <w:rFonts w:ascii="Courier New" w:hAnsi="Courier New" w:cs="Courier New"/>
          <w:sz w:val="20"/>
          <w:szCs w:val="20"/>
        </w:rPr>
        <w:t>camera</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|posterioară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Se poate acorda o lentilă intraoculară pentru celălalt ochi după cel puţin 6 luni.</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9. Echipamente pentru oxigenoterapie, ventilaţie noninvazivă, aparate CPAP/BPAP şi dispozitive de asistare a tusei</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|SUMĂ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|ÎNCHIRIERE/|</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MEDICAL*)        |                     |           |LUNĂ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.|Aparat pentru     |a) concentrator de   |           |       202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|administrarea     |oxigen staţionar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|continuă cu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|oxigen**)         |b) concentrator de   |           |       920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|oxigen portabil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.|Aparat de         |aparat de ventilaţie |           |       847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|ventilaţie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|noninvazivă***)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.|Aparate CPAP****) |a) Suport de presiune|           |       230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|pozitivă continuă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|administrat la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|nivelul căilor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|aeriene superioare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|care necesită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|stabilire prin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|titrare - CPAP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|card de complianţă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Suport de presiune|           |       277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|pozitivă continuă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|administrat la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|nivelul căilor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|aeriene superioare cu|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|posibilitatea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|auto-ajustării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|acestora - Auto CPAP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card de complianţă|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.|Aparate BPAP****) |a) Suport de presiune|           |       400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|pozitivă continuă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 nivele de presiune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|emise spontan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|administrate la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|nivelul căilor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|aeriene superioare şi|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|stabilite prin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|titrare - Bi-level S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card de complianţă|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Suport de presiune|           |       459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                  |pozitivă continuă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 nivele administrat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|la nivelul căilor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|aeriene superioare cu|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|posibilitatea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|controlului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|frecvenţei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|respiratorii tip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|Bi-level S/T </w:t>
      </w:r>
      <w:proofErr w:type="gramStart"/>
      <w:r w:rsidRPr="00FF2440">
        <w:rPr>
          <w:rFonts w:ascii="Courier New" w:hAnsi="Courier New" w:cs="Courier New"/>
          <w:sz w:val="20"/>
          <w:szCs w:val="20"/>
        </w:rPr>
        <w:t>pentru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|tratamentul apneei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|centrale, complexe</w:t>
      </w:r>
      <w:proofErr w:type="gramStart"/>
      <w:r w:rsidRPr="00FF2440">
        <w:rPr>
          <w:rFonts w:ascii="Courier New" w:hAnsi="Courier New" w:cs="Courier New"/>
          <w:sz w:val="20"/>
          <w:szCs w:val="20"/>
        </w:rPr>
        <w:t>,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|mixte şi al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|respiraţiei periodice|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 card de complianţă|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Suport de presiune|           |       826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|pozitivă continuă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 nivele administrat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|la nivelul căilor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|aeriene superioare cu|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|posibilitatea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|controlului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|frecvenţei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|respiratorii şi 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|controlului volumului|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|curent administrat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|Bi-level S/T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|opţiune de asistenţă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|a volumului cu </w:t>
      </w:r>
      <w:proofErr w:type="gramStart"/>
      <w:r w:rsidRPr="00FF2440">
        <w:rPr>
          <w:rFonts w:ascii="Courier New" w:hAnsi="Courier New" w:cs="Courier New"/>
          <w:sz w:val="20"/>
          <w:szCs w:val="20"/>
        </w:rPr>
        <w:t>card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|de complianţă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Suport de presiune|           |       583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|pozitivă continuă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|2 nivele cu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|posibilitatea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|auto-ajustării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|acestora - Auto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                  |Bi-level cu card </w:t>
      </w:r>
      <w:proofErr w:type="gramStart"/>
      <w:r w:rsidRPr="00FF2440">
        <w:rPr>
          <w:rFonts w:ascii="Courier New" w:hAnsi="Courier New" w:cs="Courier New"/>
          <w:sz w:val="20"/>
          <w:szCs w:val="20"/>
        </w:rPr>
        <w:t>de  |</w:t>
      </w:r>
      <w:proofErr w:type="gramEnd"/>
      <w:r w:rsidRPr="00FF2440">
        <w:rPr>
          <w:rFonts w:ascii="Courier New" w:hAnsi="Courier New" w:cs="Courier New"/>
          <w:sz w:val="20"/>
          <w:szCs w:val="20"/>
        </w:rPr>
        <w:t xml:space="preserv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|complianţă şi funcţie|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|presure relief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.|Dispozitive de    |Dispozitive de       |           |     1.300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|asistare a        |insuflaţie-exuflaţie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|tusei*****)       |mecanică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Aparatele se acordă numai prin închiriere.</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Aparatele de administrare continuă cu oxigen se acordă pentru următoarele afecţiuni: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Oxigenoterapie de lungă durată cu concentrator de oxigen staţionar - durata administrării cotidiene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&gt;/= 15 ore/zi.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Indicaţii: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a</w:t>
      </w:r>
      <w:proofErr w:type="gramEnd"/>
      <w:r w:rsidRPr="00FF2440">
        <w:rPr>
          <w:rFonts w:ascii="Times New Roman" w:hAnsi="Times New Roman" w:cs="Times New Roman"/>
          <w:b/>
          <w:bCs/>
          <w:i/>
          <w:iCs/>
          <w:sz w:val="20"/>
          <w:szCs w:val="20"/>
        </w:rPr>
        <w:t>. pacienţi cu insuficienţă respiratorie cronică, cu hipoxie severă/gravă în repaus</w:t>
      </w:r>
      <w:r w:rsidRPr="00FF2440">
        <w:rPr>
          <w:rFonts w:ascii="Times New Roman" w:hAnsi="Times New Roman" w:cs="Times New Roman"/>
          <w:i/>
          <w:iCs/>
          <w:sz w:val="20"/>
          <w:szCs w:val="20"/>
        </w:rPr>
        <w:t xml:space="preserve"> pentru:</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a.1</w:t>
      </w:r>
      <w:proofErr w:type="gramEnd"/>
      <w:r w:rsidRPr="00FF2440">
        <w:rPr>
          <w:rFonts w:ascii="Times New Roman" w:hAnsi="Times New Roman" w:cs="Times New Roman"/>
          <w:b/>
          <w:bCs/>
          <w:i/>
          <w:iCs/>
          <w:sz w:val="20"/>
          <w:szCs w:val="20"/>
        </w:rPr>
        <w:t>. BPOC:</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a.1.1. - la iniţierea terapiei (prima prescriere) pentru valori ale raportului VEMS/CVF la efectuarea spirometriei, mai mici de 70%, asociat cu una dintre următoarele condiţii: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PaO2 &lt; 55 mmHG (sau SatO2 &lt;/= 88%), măsurată în repaus la </w:t>
      </w:r>
      <w:proofErr w:type="gramStart"/>
      <w:r w:rsidRPr="00FF2440">
        <w:rPr>
          <w:rFonts w:ascii="Times New Roman" w:hAnsi="Times New Roman" w:cs="Times New Roman"/>
          <w:i/>
          <w:iCs/>
          <w:sz w:val="20"/>
          <w:szCs w:val="20"/>
        </w:rPr>
        <w:t>distanţă</w:t>
      </w:r>
      <w:proofErr w:type="gramEnd"/>
      <w:r w:rsidRPr="00FF2440">
        <w:rPr>
          <w:rFonts w:ascii="Times New Roman" w:hAnsi="Times New Roman" w:cs="Times New Roman"/>
          <w:i/>
          <w:iCs/>
          <w:sz w:val="20"/>
          <w:szCs w:val="20"/>
        </w:rPr>
        <w:t xml:space="preserve"> de un episod acut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PaO2 55 - 59 mmHG (sau SatO2 &lt; 90%), măsurată în repaus la distanţă de un episod acut şi unul din semnele clinice de cord pulmonar cronic, semne clinice de hipertensiune pulmonară, poliglobulie (Ht &gt; 55%)</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a.1.2. - la continuarea terapiei (următoarele prescripţii) - cu una dintre următoarele condiţii: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PaO2 &lt; 55 mmHG (sau SatO2 &lt;/= 88%), măsurată în repaus la </w:t>
      </w:r>
      <w:proofErr w:type="gramStart"/>
      <w:r w:rsidRPr="00FF2440">
        <w:rPr>
          <w:rFonts w:ascii="Times New Roman" w:hAnsi="Times New Roman" w:cs="Times New Roman"/>
          <w:i/>
          <w:iCs/>
          <w:sz w:val="20"/>
          <w:szCs w:val="20"/>
        </w:rPr>
        <w:t>distanţă</w:t>
      </w:r>
      <w:proofErr w:type="gramEnd"/>
      <w:r w:rsidRPr="00FF2440">
        <w:rPr>
          <w:rFonts w:ascii="Times New Roman" w:hAnsi="Times New Roman" w:cs="Times New Roman"/>
          <w:i/>
          <w:iCs/>
          <w:sz w:val="20"/>
          <w:szCs w:val="20"/>
        </w:rPr>
        <w:t xml:space="preserve"> de un episod acut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PaO2 55 - 59 mm HG (sau SatO2 &lt; 90%), măsurată în repaus la distanţă de un episod acut şi unul din semnele clinice de cord pulmonar cronic, semne clinice de hipertensiune pulmonară, poliglobulie (Ht &gt; 55%).</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lastRenderedPageBreak/>
        <w:t xml:space="preserve">    În cazul unei contraindicaţii relative la efectuarea spirometriei datorită comorbidităţilor, medicul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specifica acest lucru în recomandare şi va anexa o spirometrie veche de maximum 3 ani cu raport VEMS/CVF &lt; 70%. La prima recomandare efectuată la 3 luni de la recomandarea iniţială, medicul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anexa o spirometrie recentă cu raportul VEMS/CVF &lt; 70%.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pneumologie şi medicină internă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a.2</w:t>
      </w:r>
      <w:proofErr w:type="gramEnd"/>
      <w:r w:rsidRPr="00FF2440">
        <w:rPr>
          <w:rFonts w:ascii="Times New Roman" w:hAnsi="Times New Roman" w:cs="Times New Roman"/>
          <w:b/>
          <w:bCs/>
          <w:i/>
          <w:iCs/>
          <w:sz w:val="20"/>
          <w:szCs w:val="20"/>
        </w:rPr>
        <w:t>. alte afecţiuni cu insuficienţă respiratorie cronică obstructivă sau restrictivă: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i/>
          <w:iCs/>
          <w:sz w:val="20"/>
          <w:szCs w:val="20"/>
        </w:rPr>
        <w:t>a.2.1. - pentru sindromul obstructiv la iniţierea terapiei (prima prescriere) definit prin spirometrie şi PaO2 &lt; 60 mm HG (sau SatO2 &lt; 90%) măsurate în repaus.</w:t>
      </w:r>
      <w:proofErr w:type="gramEnd"/>
      <w:r w:rsidRPr="00FF2440">
        <w:rPr>
          <w:rFonts w:ascii="Times New Roman" w:hAnsi="Times New Roman" w:cs="Times New Roman"/>
          <w:i/>
          <w:iCs/>
          <w:sz w:val="20"/>
          <w:szCs w:val="20"/>
        </w:rPr>
        <w:t xml:space="preserve"> La continuarea terapiei (următoarele prescripţii) trebuie îndeplinită condiţia PaO2 &lt; 60 mm HG (sau SatO2 &lt; 90%) măsurată în repaus. În cazul unei contraindicaţii relative la efectuarea spirometriei datorită comorbidităţilor, medicul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specifica acest lucru în recomandare şi va anexa o spirometrie veche de maximum 3 ani cu raport VEMS/CVF &lt; 70%. La prima recomandare efectuată la 3 luni de la recomandarea iniţială, medicul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anexa o spirometrie recentă cu raportul VEMS/CVF &lt; 70%;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a.2.2. - pentru sindromul restrictiv, la iniţierea terapiei (prima prescriere), definit prin capacitate pulmonară totală &lt;/= 60% din valoarea prezisă sau factorul de transfer gazos prin membrana alveolo-capilară - DLco &lt; 40% din valoarea prezisă şi PaO2 &lt; 60 mm HG (sau SatO2 &lt; 90%) în repaus. La continuarea terapiei (următoarele prescripţii) trebuie îndeplinită condiţia PaO2 &lt; 60 mm HG (sau SatO2 &lt; 90%) în repaus. În cazul unei contraindicaţii relative la efectuarea explorării funcţionale respiratorii datorită comorbidităţilor, medicul va specifica acest lucru în recomandare şi, la prima recomandare efectuată la 3 luni de la recomandarea iniţială, medicul va anexa o explorare funcţională respiratorie recentă care să îndeplinească condiţiile de mai sus.</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pneumologie, pneumologie pediatrică, cardiologie, oncologie, pediatrie şi medicină internă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b/>
          <w:bCs/>
          <w:sz w:val="20"/>
          <w:szCs w:val="20"/>
        </w:rPr>
        <w:t>a.3</w:t>
      </w:r>
      <w:proofErr w:type="gramEnd"/>
      <w:r w:rsidRPr="00FF2440">
        <w:rPr>
          <w:rFonts w:ascii="Times New Roman" w:hAnsi="Times New Roman" w:cs="Times New Roman"/>
          <w:b/>
          <w:bCs/>
          <w:sz w:val="20"/>
          <w:szCs w:val="20"/>
        </w:rPr>
        <w:t>. Sindromul de apnee</w:t>
      </w:r>
      <w:r w:rsidRPr="00FF2440">
        <w:rPr>
          <w:rFonts w:ascii="Times New Roman" w:hAnsi="Times New Roman" w:cs="Times New Roman"/>
          <w:sz w:val="20"/>
          <w:szCs w:val="20"/>
        </w:rPr>
        <w:t xml:space="preserve"> în somn obstructiv, sindromul de obezitate - hipoventilaţie, sindromul de apnee în somn central şi mixt, respiraţie periodică tip Cheyne Stokes, sindrom de apnee în somn complex:</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Oxigenoterapie nocturnă minim 6 ore/noapte, cu una dintre următoarele condiţii: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pentru</w:t>
      </w:r>
      <w:proofErr w:type="gramEnd"/>
      <w:r w:rsidRPr="00FF2440">
        <w:rPr>
          <w:rFonts w:ascii="Times New Roman" w:hAnsi="Times New Roman" w:cs="Times New Roman"/>
          <w:sz w:val="20"/>
          <w:szCs w:val="20"/>
        </w:rPr>
        <w:t xml:space="preserve"> SatO2 &lt; 90% cu durată &gt; 30% din durata înregistrării poligrafie/polisomnografice nocturne;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pentru</w:t>
      </w:r>
      <w:proofErr w:type="gramEnd"/>
      <w:r w:rsidRPr="00FF2440">
        <w:rPr>
          <w:rFonts w:ascii="Times New Roman" w:hAnsi="Times New Roman" w:cs="Times New Roman"/>
          <w:sz w:val="20"/>
          <w:szCs w:val="20"/>
        </w:rPr>
        <w:t xml:space="preserve"> SatO2 &lt; 88% cu durată &gt; 5 minute în timpul titrării poligrafice/polisomnografice;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Medici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medici de specialitate pneumologie şi alte specialităţi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b/>
          <w:bCs/>
          <w:i/>
          <w:iCs/>
          <w:sz w:val="20"/>
          <w:szCs w:val="20"/>
        </w:rPr>
        <w:t>b. pacienţi cu insuficienţă respiratorie medie sau severă ca urmare a infecţiei SARS-CoV-2</w:t>
      </w:r>
      <w:r w:rsidRPr="00FF2440">
        <w:rPr>
          <w:rFonts w:ascii="Times New Roman" w:hAnsi="Times New Roman" w:cs="Times New Roman"/>
          <w:i/>
          <w:iCs/>
          <w:sz w:val="20"/>
          <w:szCs w:val="20"/>
        </w:rPr>
        <w:t xml:space="preserve"> la externarea din spital sau care au trecut printr-un sistem de triaj specific infecţiei SARS-CoV-2 sau pacienţi cu boli infectocontagioase cu risc pandemic care dezvoltă insuficienţă respiratorie, cu următoarele condiţii: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SatO2 &lt; 90% măsurată prin pulsoximetrie în repaus;</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i/>
          <w:iCs/>
          <w:sz w:val="20"/>
          <w:szCs w:val="20"/>
        </w:rPr>
        <w:t>şi/sau</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PaO2 &lt; 60 mm HG măsurată prin ASTRUP arterial în repaus.</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maximum 90/91/92 de zile (cu reevaluare la sfârşitul perioadei).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pneumologie, pneumologie pediatrică, boli infecţioase, medicină internă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b/>
          <w:bCs/>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b/>
          <w:bCs/>
          <w:i/>
          <w:iCs/>
          <w:sz w:val="20"/>
          <w:szCs w:val="20"/>
        </w:rPr>
        <w:t>c. Oxigenoterapie de lungă durată cu concentrator de oxigen portabil</w:t>
      </w:r>
    </w:p>
    <w:p w:rsidR="00D55F0E" w:rsidRPr="00FF2440" w:rsidRDefault="00D55F0E" w:rsidP="00D55F0E">
      <w:pPr>
        <w:autoSpaceDE w:val="0"/>
        <w:autoSpaceDN w:val="0"/>
        <w:adjustRightInd w:val="0"/>
        <w:spacing w:after="0" w:line="240" w:lineRule="auto"/>
        <w:rPr>
          <w:rFonts w:ascii="Times New Roman" w:hAnsi="Times New Roman" w:cs="Times New Roman"/>
          <w:b/>
          <w:bCs/>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b/>
          <w:bCs/>
          <w:i/>
          <w:iCs/>
          <w:sz w:val="20"/>
          <w:szCs w:val="20"/>
        </w:rPr>
        <w:lastRenderedPageBreak/>
        <w:t xml:space="preserve">    </w:t>
      </w:r>
      <w:proofErr w:type="gramStart"/>
      <w:r w:rsidRPr="00FF2440">
        <w:rPr>
          <w:rFonts w:ascii="Times New Roman" w:hAnsi="Times New Roman" w:cs="Times New Roman"/>
          <w:b/>
          <w:bCs/>
          <w:i/>
          <w:iCs/>
          <w:sz w:val="20"/>
          <w:szCs w:val="20"/>
        </w:rPr>
        <w:t>c.1</w:t>
      </w:r>
      <w:proofErr w:type="gramEnd"/>
      <w:r w:rsidRPr="00FF2440">
        <w:rPr>
          <w:rFonts w:ascii="Times New Roman" w:hAnsi="Times New Roman" w:cs="Times New Roman"/>
          <w:b/>
          <w:bCs/>
          <w:i/>
          <w:iCs/>
          <w:sz w:val="20"/>
          <w:szCs w:val="20"/>
        </w:rPr>
        <w:t>. pacienţi fără indicaţie de oxigenoterapie de lungă durată cu concentrator de oxigen staţionar.</w:t>
      </w:r>
      <w:r w:rsidRPr="00FF2440">
        <w:rPr>
          <w:rFonts w:ascii="Times New Roman" w:hAnsi="Times New Roman" w:cs="Times New Roman"/>
          <w:i/>
          <w:iCs/>
          <w:sz w:val="20"/>
          <w:szCs w:val="20"/>
        </w:rPr>
        <w:t xml:space="preserve"> Criterii de acordare la iniţierea prescripţiei: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boală</w:t>
      </w:r>
      <w:proofErr w:type="gramEnd"/>
      <w:r w:rsidRPr="00FF2440">
        <w:rPr>
          <w:rFonts w:ascii="Times New Roman" w:hAnsi="Times New Roman" w:cs="Times New Roman"/>
          <w:i/>
          <w:iCs/>
          <w:sz w:val="20"/>
          <w:szCs w:val="20"/>
        </w:rPr>
        <w:t xml:space="preserve"> pulmonară de tip obstructiv (definită prin raport VEMS/CV &lt; 70%) sau restrictiv (definită prin CPT &lt; 70% din valoarea prezisă şi/sau DLco &lt; 60% din valoarea prezisă);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dispnee</w:t>
      </w:r>
      <w:proofErr w:type="gramEnd"/>
      <w:r w:rsidRPr="00FF2440">
        <w:rPr>
          <w:rFonts w:ascii="Times New Roman" w:hAnsi="Times New Roman" w:cs="Times New Roman"/>
          <w:i/>
          <w:iCs/>
          <w:sz w:val="20"/>
          <w:szCs w:val="20"/>
        </w:rPr>
        <w:t xml:space="preserve"> semnificativă la efort (scor de minimum 2 pe scala MMRC) la distanţă de minimum o lună de la un episod de exacerbare acută;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desaturare severă la efort - scăderea SpO2, în cursul testului de mers 6 minute, sub 88% - la distanţă de minimum o lună de la un episod de exacerbare acută;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decizia</w:t>
      </w:r>
      <w:proofErr w:type="gramEnd"/>
      <w:r w:rsidRPr="00FF2440">
        <w:rPr>
          <w:rFonts w:ascii="Times New Roman" w:hAnsi="Times New Roman" w:cs="Times New Roman"/>
          <w:i/>
          <w:iCs/>
          <w:sz w:val="20"/>
          <w:szCs w:val="20"/>
        </w:rPr>
        <w:t xml:space="preserve"> medicului că există un potenţial beneficiu al administrării oxigenului portabil unui: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pacient</w:t>
      </w:r>
      <w:proofErr w:type="gramEnd"/>
      <w:r w:rsidRPr="00FF2440">
        <w:rPr>
          <w:rFonts w:ascii="Times New Roman" w:hAnsi="Times New Roman" w:cs="Times New Roman"/>
          <w:i/>
          <w:iCs/>
          <w:sz w:val="20"/>
          <w:szCs w:val="20"/>
        </w:rPr>
        <w:t xml:space="preserve"> activ (salariat sau elev/student cu frecvenţă sau alte situaţii); sau</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pacient</w:t>
      </w:r>
      <w:proofErr w:type="gramEnd"/>
      <w:r w:rsidRPr="00FF2440">
        <w:rPr>
          <w:rFonts w:ascii="Times New Roman" w:hAnsi="Times New Roman" w:cs="Times New Roman"/>
          <w:i/>
          <w:iCs/>
          <w:sz w:val="20"/>
          <w:szCs w:val="20"/>
        </w:rPr>
        <w:t xml:space="preserve"> capabil şi dispus să facă efort fizic în afara locuinţei în majoritatea zilelor.</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Criterii de acordare la următoarele prescripţii: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criteriile</w:t>
      </w:r>
      <w:proofErr w:type="gramEnd"/>
      <w:r w:rsidRPr="00FF2440">
        <w:rPr>
          <w:rFonts w:ascii="Times New Roman" w:hAnsi="Times New Roman" w:cs="Times New Roman"/>
          <w:i/>
          <w:iCs/>
          <w:sz w:val="20"/>
          <w:szCs w:val="20"/>
        </w:rPr>
        <w:t xml:space="preserve"> de mai sus reînnoite anual.</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maximum 90/91/92 de zile, în funcţie de starea clinică şi evoluţia afecţiunii pentru persoanele care nu sunt încadrate în grad de handicap accentuat sau grav, şi de maximum 12 luni pentru persoanele care sunt încadrate în grad de handicap grav sau accentuat. </w:t>
      </w:r>
      <w:proofErr w:type="gramStart"/>
      <w:r w:rsidRPr="00FF2440">
        <w:rPr>
          <w:rFonts w:ascii="Times New Roman" w:hAnsi="Times New Roman" w:cs="Times New Roman"/>
          <w:i/>
          <w:iCs/>
          <w:sz w:val="20"/>
          <w:szCs w:val="20"/>
        </w:rPr>
        <w:t>Medicul curant evaluează indicaţia de oxigen portabil la fiecare vizită.</w:t>
      </w:r>
      <w:proofErr w:type="gramEnd"/>
      <w:r w:rsidRPr="00FF2440">
        <w:rPr>
          <w:rFonts w:ascii="Times New Roman" w:hAnsi="Times New Roman" w:cs="Times New Roman"/>
          <w:i/>
          <w:iCs/>
          <w:sz w:val="20"/>
          <w:szCs w:val="20"/>
        </w:rPr>
        <w:t xml:space="preserve"> În cazul în care indicaţia dispare datorită evoluţiei favorabile a bolii sub tratament sau datorită remisiunii unei exacerbări acute, acesta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întrerupe prescripţia de oxigen portabil.</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pneumologie sau pneumologie pediatrică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Recomandarea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obligatoriu însoţită de formularul prevăzut în </w:t>
      </w:r>
      <w:r w:rsidRPr="00FF2440">
        <w:rPr>
          <w:rFonts w:ascii="Times New Roman" w:hAnsi="Times New Roman" w:cs="Times New Roman"/>
          <w:i/>
          <w:iCs/>
          <w:color w:val="008000"/>
          <w:sz w:val="20"/>
          <w:szCs w:val="20"/>
          <w:u w:val="single"/>
        </w:rPr>
        <w:t xml:space="preserve">anexa nr. 38 </w:t>
      </w:r>
      <w:proofErr w:type="gramStart"/>
      <w:r w:rsidRPr="00FF2440">
        <w:rPr>
          <w:rFonts w:ascii="Times New Roman" w:hAnsi="Times New Roman" w:cs="Times New Roman"/>
          <w:i/>
          <w:iCs/>
          <w:color w:val="008000"/>
          <w:sz w:val="20"/>
          <w:szCs w:val="20"/>
          <w:u w:val="single"/>
        </w:rPr>
        <w:t>A</w:t>
      </w:r>
      <w:proofErr w:type="gramEnd"/>
      <w:r w:rsidRPr="00FF2440">
        <w:rPr>
          <w:rFonts w:ascii="Times New Roman" w:hAnsi="Times New Roman" w:cs="Times New Roman"/>
          <w:i/>
          <w:iCs/>
          <w:sz w:val="20"/>
          <w:szCs w:val="20"/>
        </w:rPr>
        <w:t>, asumat prin semnătură şi parafă de către medic, respectiv prin semnătură de către asigurat;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c.2</w:t>
      </w:r>
      <w:proofErr w:type="gramEnd"/>
      <w:r w:rsidRPr="00FF2440">
        <w:rPr>
          <w:rFonts w:ascii="Times New Roman" w:hAnsi="Times New Roman" w:cs="Times New Roman"/>
          <w:b/>
          <w:bCs/>
          <w:i/>
          <w:iCs/>
          <w:sz w:val="20"/>
          <w:szCs w:val="20"/>
        </w:rPr>
        <w:t>. pacienţi cu indicaţie de oxigenoterapie de lungă durată cu concentrator de oxigen staţionar</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Criterii de acordare la iniţierea prescripţiei (în plus faţă de criteriile de acordare a concentratorului de oxigen staţionar):</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dispnee</w:t>
      </w:r>
      <w:proofErr w:type="gramEnd"/>
      <w:r w:rsidRPr="00FF2440">
        <w:rPr>
          <w:rFonts w:ascii="Times New Roman" w:hAnsi="Times New Roman" w:cs="Times New Roman"/>
          <w:i/>
          <w:iCs/>
          <w:sz w:val="20"/>
          <w:szCs w:val="20"/>
        </w:rPr>
        <w:t xml:space="preserve"> semnificativă la efort (scor de minimum 2 pe scala MMRC) la distanţă de minimum o lună de la un episod de exacerbare acută;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test</w:t>
      </w:r>
      <w:proofErr w:type="gramEnd"/>
      <w:r w:rsidRPr="00FF2440">
        <w:rPr>
          <w:rFonts w:ascii="Times New Roman" w:hAnsi="Times New Roman" w:cs="Times New Roman"/>
          <w:i/>
          <w:iCs/>
          <w:sz w:val="20"/>
          <w:szCs w:val="20"/>
        </w:rPr>
        <w:t xml:space="preserve">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decizia</w:t>
      </w:r>
      <w:proofErr w:type="gramEnd"/>
      <w:r w:rsidRPr="00FF2440">
        <w:rPr>
          <w:rFonts w:ascii="Times New Roman" w:hAnsi="Times New Roman" w:cs="Times New Roman"/>
          <w:i/>
          <w:iCs/>
          <w:sz w:val="20"/>
          <w:szCs w:val="20"/>
        </w:rPr>
        <w:t xml:space="preserve"> medicului că există un potenţial beneficiu al administrării oxigenului portabil unui: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pacient</w:t>
      </w:r>
      <w:proofErr w:type="gramEnd"/>
      <w:r w:rsidRPr="00FF2440">
        <w:rPr>
          <w:rFonts w:ascii="Times New Roman" w:hAnsi="Times New Roman" w:cs="Times New Roman"/>
          <w:i/>
          <w:iCs/>
          <w:sz w:val="20"/>
          <w:szCs w:val="20"/>
        </w:rPr>
        <w:t xml:space="preserve"> activ (salariat sau elev/student cu frecvenţă sau alte situaţii); sau</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pacient</w:t>
      </w:r>
      <w:proofErr w:type="gramEnd"/>
      <w:r w:rsidRPr="00FF2440">
        <w:rPr>
          <w:rFonts w:ascii="Times New Roman" w:hAnsi="Times New Roman" w:cs="Times New Roman"/>
          <w:i/>
          <w:iCs/>
          <w:sz w:val="20"/>
          <w:szCs w:val="20"/>
        </w:rPr>
        <w:t xml:space="preserve"> capabil şi dispus să facă efort fizic în afara locuinţei în majoritatea zilelor.</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maximum 90/91/92 de zile, în funcţie de starea clinică şi evoluţia afecţiunii pentru persoanele care nu sunt încadrate în grad de handicap accentuat sau grav, şi de maximum 12 luni pentru persoanele care sunt încadrate în grad de handicap grav sau accentuat. </w:t>
      </w:r>
      <w:proofErr w:type="gramStart"/>
      <w:r w:rsidRPr="00FF2440">
        <w:rPr>
          <w:rFonts w:ascii="Times New Roman" w:hAnsi="Times New Roman" w:cs="Times New Roman"/>
          <w:i/>
          <w:iCs/>
          <w:sz w:val="20"/>
          <w:szCs w:val="20"/>
        </w:rPr>
        <w:t>Medicul curant evaluează indicaţia de oxigen portabil la fiecare vizită.</w:t>
      </w:r>
      <w:proofErr w:type="gramEnd"/>
      <w:r w:rsidRPr="00FF2440">
        <w:rPr>
          <w:rFonts w:ascii="Times New Roman" w:hAnsi="Times New Roman" w:cs="Times New Roman"/>
          <w:i/>
          <w:iCs/>
          <w:sz w:val="20"/>
          <w:szCs w:val="20"/>
        </w:rPr>
        <w:t xml:space="preserve"> În cazul în care indicaţia dispare datorită evoluţiei favorabile a bolii sub tratament sau datorită remisiunii unei exacerbări acute, acesta </w:t>
      </w:r>
      <w:proofErr w:type="gramStart"/>
      <w:r w:rsidRPr="00FF2440">
        <w:rPr>
          <w:rFonts w:ascii="Times New Roman" w:hAnsi="Times New Roman" w:cs="Times New Roman"/>
          <w:i/>
          <w:iCs/>
          <w:sz w:val="20"/>
          <w:szCs w:val="20"/>
        </w:rPr>
        <w:t>va</w:t>
      </w:r>
      <w:proofErr w:type="gramEnd"/>
      <w:r w:rsidRPr="00FF2440">
        <w:rPr>
          <w:rFonts w:ascii="Times New Roman" w:hAnsi="Times New Roman" w:cs="Times New Roman"/>
          <w:i/>
          <w:iCs/>
          <w:sz w:val="20"/>
          <w:szCs w:val="20"/>
        </w:rPr>
        <w:t xml:space="preserve"> întrerupe prescripţia de oxigen portabil.</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pneumologie sau pneumologie pediatrică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Recomandarea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obligatoriu însoţită de formularul prevăzut în </w:t>
      </w:r>
      <w:r w:rsidRPr="00FF2440">
        <w:rPr>
          <w:rFonts w:ascii="Times New Roman" w:hAnsi="Times New Roman" w:cs="Times New Roman"/>
          <w:i/>
          <w:iCs/>
          <w:color w:val="008000"/>
          <w:sz w:val="20"/>
          <w:szCs w:val="20"/>
          <w:u w:val="single"/>
        </w:rPr>
        <w:t>anexa nr. 38 B</w:t>
      </w:r>
      <w:r w:rsidRPr="00FF2440">
        <w:rPr>
          <w:rFonts w:ascii="Times New Roman" w:hAnsi="Times New Roman" w:cs="Times New Roman"/>
          <w:i/>
          <w:iCs/>
          <w:sz w:val="20"/>
          <w:szCs w:val="20"/>
        </w:rPr>
        <w:t>, asumat prin semnătură şi parafă de către medic, respectiv prin semnătură de către asigurat.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 Aparatele de ventilaţie noninvazivă se acordă pentru următoarele afecţiuni: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u w:val="single"/>
        </w:rPr>
        <w:t>boală</w:t>
      </w:r>
      <w:proofErr w:type="gramEnd"/>
      <w:r w:rsidRPr="00FF2440">
        <w:rPr>
          <w:rFonts w:ascii="Times New Roman" w:hAnsi="Times New Roman" w:cs="Times New Roman"/>
          <w:sz w:val="20"/>
          <w:szCs w:val="20"/>
          <w:u w:val="single"/>
        </w:rPr>
        <w:t xml:space="preserve"> toracică restrictivă</w:t>
      </w:r>
      <w:r w:rsidRPr="00FF2440">
        <w:rPr>
          <w:rFonts w:ascii="Times New Roman" w:hAnsi="Times New Roman" w:cs="Times New Roman"/>
          <w:sz w:val="20"/>
          <w:szCs w:val="20"/>
        </w:rPr>
        <w:t xml:space="preserve"> (scolioza gravă, pectus excavatum - stern înfundat, pectus carinatum - torace în carenă, boala Bechterew, deformarea postoperatorie sau posttraumatică, boala pleurală restrictivă);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u w:val="single"/>
        </w:rPr>
        <w:t>boală</w:t>
      </w:r>
      <w:proofErr w:type="gramEnd"/>
      <w:r w:rsidRPr="00FF2440">
        <w:rPr>
          <w:rFonts w:ascii="Times New Roman" w:hAnsi="Times New Roman" w:cs="Times New Roman"/>
          <w:sz w:val="20"/>
          <w:szCs w:val="20"/>
          <w:u w:val="single"/>
        </w:rPr>
        <w:t xml:space="preserve"> neuromusculară</w:t>
      </w:r>
      <w:r w:rsidRPr="00FF2440">
        <w:rPr>
          <w:rFonts w:ascii="Times New Roman" w:hAnsi="Times New Roman" w:cs="Times New Roman"/>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u w:val="single"/>
        </w:rPr>
        <w:t>fibroza</w:t>
      </w:r>
      <w:proofErr w:type="gramEnd"/>
      <w:r w:rsidRPr="00FF2440">
        <w:rPr>
          <w:rFonts w:ascii="Times New Roman" w:hAnsi="Times New Roman" w:cs="Times New Roman"/>
          <w:sz w:val="20"/>
          <w:szCs w:val="20"/>
          <w:u w:val="single"/>
        </w:rPr>
        <w:t xml:space="preserve"> chistică</w:t>
      </w:r>
      <w:r w:rsidRPr="00FF2440">
        <w:rPr>
          <w:rFonts w:ascii="Times New Roman" w:hAnsi="Times New Roman" w:cs="Times New Roman"/>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bronhopneumopatia</w:t>
      </w:r>
      <w:proofErr w:type="gramEnd"/>
      <w:r w:rsidRPr="00FF2440">
        <w:rPr>
          <w:rFonts w:ascii="Times New Roman" w:hAnsi="Times New Roman" w:cs="Times New Roman"/>
          <w:sz w:val="20"/>
          <w:szCs w:val="20"/>
        </w:rPr>
        <w:t xml:space="preserve"> obstructivă cronică.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Pentru </w:t>
      </w:r>
      <w:r w:rsidRPr="00FF2440">
        <w:rPr>
          <w:rFonts w:ascii="Times New Roman" w:hAnsi="Times New Roman" w:cs="Times New Roman"/>
          <w:sz w:val="20"/>
          <w:szCs w:val="20"/>
          <w:u w:val="single"/>
        </w:rPr>
        <w:t>boala toracică restrictivă</w:t>
      </w:r>
      <w:r w:rsidRPr="00FF2440">
        <w:rPr>
          <w:rFonts w:ascii="Times New Roman" w:hAnsi="Times New Roman" w:cs="Times New Roman"/>
          <w:sz w:val="20"/>
          <w:szCs w:val="20"/>
        </w:rPr>
        <w:t xml:space="preserve"> şi </w:t>
      </w:r>
      <w:r w:rsidRPr="00FF2440">
        <w:rPr>
          <w:rFonts w:ascii="Times New Roman" w:hAnsi="Times New Roman" w:cs="Times New Roman"/>
          <w:sz w:val="20"/>
          <w:szCs w:val="20"/>
          <w:u w:val="single"/>
        </w:rPr>
        <w:t>boala neuromusculară</w:t>
      </w:r>
      <w:r w:rsidRPr="00FF2440">
        <w:rPr>
          <w:rFonts w:ascii="Times New Roman" w:hAnsi="Times New Roman" w:cs="Times New Roman"/>
          <w:sz w:val="20"/>
          <w:szCs w:val="20"/>
        </w:rPr>
        <w:t xml:space="preserve">, alături de simptomele de insuficienţă respiratorie şi alterarea calităţii vieţii, trebuie îndeplinit cel puţin unul dintre criteriile de mai </w:t>
      </w:r>
      <w:proofErr w:type="gramStart"/>
      <w:r w:rsidRPr="00FF2440">
        <w:rPr>
          <w:rFonts w:ascii="Times New Roman" w:hAnsi="Times New Roman" w:cs="Times New Roman"/>
          <w:sz w:val="20"/>
          <w:szCs w:val="20"/>
        </w:rPr>
        <w:t>jos</w:t>
      </w:r>
      <w:proofErr w:type="gramEnd"/>
      <w:r w:rsidRPr="00FF2440">
        <w:rPr>
          <w:rFonts w:ascii="Times New Roman" w:hAnsi="Times New Roman" w:cs="Times New Roman"/>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cronică diurnă cu PaCO2 &gt;/= 45 mm Hg,</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nocturnă cu PaCO2 &gt;/= 50 mm Hg, demonstrată prin analiza gazelor sanguine imediat după momentul trezirii;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normocapnie</w:t>
      </w:r>
      <w:proofErr w:type="gramEnd"/>
      <w:r w:rsidRPr="00FF2440">
        <w:rPr>
          <w:rFonts w:ascii="Times New Roman" w:hAnsi="Times New Roman" w:cs="Times New Roman"/>
          <w:sz w:val="20"/>
          <w:szCs w:val="20"/>
        </w:rPr>
        <w:t xml:space="preserve"> diurnă cu creşterea nivelului PTCO2 cu &gt;/= 10 mm Hg pe timp de noapte, comparativ cu valoarea diurnă, demonstrată prin capnometrie transcutanată sau respiratorie.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Pentru </w:t>
      </w:r>
      <w:r w:rsidRPr="00FF2440">
        <w:rPr>
          <w:rFonts w:ascii="Times New Roman" w:hAnsi="Times New Roman" w:cs="Times New Roman"/>
          <w:sz w:val="20"/>
          <w:szCs w:val="20"/>
          <w:u w:val="single"/>
        </w:rPr>
        <w:t>fibroza chistică</w:t>
      </w:r>
      <w:r w:rsidRPr="00FF2440">
        <w:rPr>
          <w:rFonts w:ascii="Times New Roman" w:hAnsi="Times New Roman" w:cs="Times New Roman"/>
          <w:sz w:val="20"/>
          <w:szCs w:val="20"/>
        </w:rPr>
        <w:t xml:space="preserve">, alături de simptomele de insuficienţă respiratorie şi alterarea calităţii vieţii, la pacient trebuie îndeplinit cel puţin unul dintre criteriile de mai </w:t>
      </w:r>
      <w:proofErr w:type="gramStart"/>
      <w:r w:rsidRPr="00FF2440">
        <w:rPr>
          <w:rFonts w:ascii="Times New Roman" w:hAnsi="Times New Roman" w:cs="Times New Roman"/>
          <w:sz w:val="20"/>
          <w:szCs w:val="20"/>
        </w:rPr>
        <w:t>jos</w:t>
      </w:r>
      <w:proofErr w:type="gramEnd"/>
      <w:r w:rsidRPr="00FF2440">
        <w:rPr>
          <w:rFonts w:ascii="Times New Roman" w:hAnsi="Times New Roman" w:cs="Times New Roman"/>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cronică diurnă cu PaCO2 &gt;/= 60 mm Hg,</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nocturnă cu PaCO2 &gt;/= 65 mm Hg demonstrată prin analiza gazelor sanguine imediat după momentul trezirii,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lastRenderedPageBreak/>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cronică diurnă cu PaCO2 &gt;/= 60 mm Hg şi creşterea nocturnă a nivelului PTCO2 cu &gt;/= 10 mm Hg pe timp de noapte, comparativ cu valoarea de la culcare, demonstrată prin capnometrie transcutanată sau respiratorie,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hipercapnie</w:t>
      </w:r>
      <w:proofErr w:type="gramEnd"/>
      <w:r w:rsidRPr="00FF2440">
        <w:rPr>
          <w:rFonts w:ascii="Times New Roman" w:hAnsi="Times New Roman" w:cs="Times New Roman"/>
          <w:sz w:val="20"/>
          <w:szCs w:val="20"/>
        </w:rPr>
        <w:t xml:space="preserve"> cronică diurnă cu PaCO2 &gt;/= 55 - 60 mm Hg şi cel puţin 2 exacerbări acute cu acidoză respiratorie care au necesitat spitalizare în ultimele 12 luni,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ca urmare directă a unei exacerbări acute care necesită ventilaţie invazivă sau neinvazivă, dacă valoarea PaCO2 &gt; 55 mm Hg persistă chiar şi după stabilizarea stării.</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Pentru bronhopneumopatia obstructivă cronică, alături de semnele de insuficienţă respiratorie alterarea calităţii vieţii, trebuie îndeplinit unul dintre următoarele criterii: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PaCO2 &gt; 50 mmHg într-o perioadă stabilă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PaCO2 &gt; 55 mmHg la externare după o exacerbare severă care a necesitat ventilaţie non-invazivă sau invazivă în cursul spitalizării; pacientul </w:t>
      </w:r>
      <w:proofErr w:type="gramStart"/>
      <w:r w:rsidRPr="00FF2440">
        <w:rPr>
          <w:rFonts w:ascii="Times New Roman" w:hAnsi="Times New Roman" w:cs="Times New Roman"/>
          <w:sz w:val="20"/>
          <w:szCs w:val="20"/>
        </w:rPr>
        <w:t>va</w:t>
      </w:r>
      <w:proofErr w:type="gramEnd"/>
      <w:r w:rsidRPr="00FF2440">
        <w:rPr>
          <w:rFonts w:ascii="Times New Roman" w:hAnsi="Times New Roman" w:cs="Times New Roman"/>
          <w:sz w:val="20"/>
          <w:szCs w:val="20"/>
        </w:rPr>
        <w:t xml:space="preserve"> fi evaluat la 3 luni de la externare pentru menţinerea indicaţiei prin criteriul precedent.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Medici curanţi care fac recomandarea:</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medici de specialitate pneumologie, pneumologie pediatrică şi pediatrie cu atestat în Managementul general, clinic şi terapeutic al tulburărilor respiratorii - Ventilaţie non-invazivă,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medici</w:t>
      </w:r>
      <w:proofErr w:type="gramEnd"/>
      <w:r w:rsidRPr="00FF2440">
        <w:rPr>
          <w:rFonts w:ascii="Times New Roman" w:hAnsi="Times New Roman" w:cs="Times New Roman"/>
          <w:sz w:val="20"/>
          <w:szCs w:val="20"/>
        </w:rPr>
        <w:t xml:space="preserve"> de specialitate anestezie şi terapie intensivă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r w:rsidRPr="00FF2440">
        <w:rPr>
          <w:rFonts w:ascii="Times New Roman" w:hAnsi="Times New Roman" w:cs="Times New Roman"/>
          <w:b/>
          <w:bCs/>
          <w:sz w:val="20"/>
          <w:szCs w:val="20"/>
        </w:rPr>
        <w:t>Suportul de presiune pozitivă continuă CPAP/BPAP</w:t>
      </w:r>
      <w:r w:rsidRPr="00FF2440">
        <w:rPr>
          <w:rFonts w:ascii="Times New Roman" w:hAnsi="Times New Roman" w:cs="Times New Roman"/>
          <w:sz w:val="20"/>
          <w:szCs w:val="20"/>
        </w:rPr>
        <w:t xml:space="preserve"> se acordă pentru următoarele afecţiuni diagnosticate prin poligrafie/polisomnografie efectuată cu maximum 3 ani în urmă: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Indicaţii: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a</w:t>
      </w:r>
      <w:proofErr w:type="gramEnd"/>
      <w:r w:rsidRPr="00FF2440">
        <w:rPr>
          <w:rFonts w:ascii="Times New Roman" w:hAnsi="Times New Roman" w:cs="Times New Roman"/>
          <w:b/>
          <w:bCs/>
          <w:i/>
          <w:iCs/>
          <w:sz w:val="20"/>
          <w:szCs w:val="20"/>
        </w:rPr>
        <w:t>. pacienţi cu sindrom de apnee în somn de tip obstructiv şi mixt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La adulţi sindromul de apnee în somn de tip obstructiv şi mixt se clasifică: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uşor</w:t>
      </w:r>
      <w:proofErr w:type="gramEnd"/>
      <w:r w:rsidRPr="00FF2440">
        <w:rPr>
          <w:rFonts w:ascii="Times New Roman" w:hAnsi="Times New Roman" w:cs="Times New Roman"/>
          <w:i/>
          <w:iCs/>
          <w:sz w:val="20"/>
          <w:szCs w:val="20"/>
        </w:rPr>
        <w:t xml:space="preserve"> - IAH &lt; 15 (dacă pacientul este înalt simptomatic, cu scor Epworth &gt;/= 10);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moderat</w:t>
      </w:r>
      <w:proofErr w:type="gramEnd"/>
      <w:r w:rsidRPr="00FF2440">
        <w:rPr>
          <w:rFonts w:ascii="Times New Roman" w:hAnsi="Times New Roman" w:cs="Times New Roman"/>
          <w:i/>
          <w:iCs/>
          <w:sz w:val="20"/>
          <w:szCs w:val="20"/>
        </w:rPr>
        <w:t xml:space="preserve"> - IAH 15 - 30;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sever</w:t>
      </w:r>
      <w:proofErr w:type="gramEnd"/>
      <w:r w:rsidRPr="00FF2440">
        <w:rPr>
          <w:rFonts w:ascii="Times New Roman" w:hAnsi="Times New Roman" w:cs="Times New Roman"/>
          <w:i/>
          <w:iCs/>
          <w:sz w:val="20"/>
          <w:szCs w:val="20"/>
        </w:rPr>
        <w:t xml:space="preserve"> - IAH &gt; 30.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La copii sindromul de apnee în somn de tip obstructiv şi mixt se clasifică: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uşor</w:t>
      </w:r>
      <w:proofErr w:type="gramEnd"/>
      <w:r w:rsidRPr="00FF2440">
        <w:rPr>
          <w:rFonts w:ascii="Times New Roman" w:hAnsi="Times New Roman" w:cs="Times New Roman"/>
          <w:i/>
          <w:iCs/>
          <w:sz w:val="20"/>
          <w:szCs w:val="20"/>
        </w:rPr>
        <w:t xml:space="preserve"> - IAH între 1 şi 5;</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moderat</w:t>
      </w:r>
      <w:proofErr w:type="gramEnd"/>
      <w:r w:rsidRPr="00FF2440">
        <w:rPr>
          <w:rFonts w:ascii="Times New Roman" w:hAnsi="Times New Roman" w:cs="Times New Roman"/>
          <w:i/>
          <w:iCs/>
          <w:sz w:val="20"/>
          <w:szCs w:val="20"/>
        </w:rPr>
        <w:t xml:space="preserve"> - IAH între 5 şi 10;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sever</w:t>
      </w:r>
      <w:proofErr w:type="gramEnd"/>
      <w:r w:rsidRPr="00FF2440">
        <w:rPr>
          <w:rFonts w:ascii="Times New Roman" w:hAnsi="Times New Roman" w:cs="Times New Roman"/>
          <w:i/>
          <w:iCs/>
          <w:sz w:val="20"/>
          <w:szCs w:val="20"/>
        </w:rPr>
        <w:t xml:space="preserve"> - IAH mai mare/= 10.</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&gt;/= 4 ore pe noapte în &gt;/= 70% din nopţi în ultimele 45 de zile de la prima prescripţie.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i/>
          <w:iCs/>
          <w:sz w:val="20"/>
          <w:szCs w:val="20"/>
          <w:u w:val="single"/>
        </w:rPr>
        <w:t>Dispozitive recomandate: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administrată la nivelul căilor aeriene superioare care necesită stabilire prin titrare - CPAP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administrată la nivelul căilor aeriene superioare, cu posibilitatea autoajustării presiunii - Auto CPAP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suport de presiune pozitivă continuă cu 2 nivele administrată la nivelul căilor aeriene superioare, emisă spontan şi stabilită prin titrare - Bi-level S cu card de complianţă, în cazul eşecului sau intoleranţei la terapia cu CPAP/aCPAP;</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suport de presiune pozitivă continuă cu 2 nivele administrată la nivelul căilor aeriene superioare, cu posibilitatea controlului frecvenţei respiratorii şi/sau a controlului volumului curent administrat - Bi-level S/T cu opţiune de asistenţă a volumului cu card de complianţă, în cazul eşecului sau intoleranţei la terapia cu CPAP/aCPAP;</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cu 2 nivele, cu posibilitatea autoajustării acestora - Auto Bi-level cu card de complianţă şi funcţie pressure relief, în cazul intoleranţei la terapia cu Bi-level S sau S/T;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b</w:t>
      </w:r>
      <w:proofErr w:type="gramEnd"/>
      <w:r w:rsidRPr="00FF2440">
        <w:rPr>
          <w:rFonts w:ascii="Times New Roman" w:hAnsi="Times New Roman" w:cs="Times New Roman"/>
          <w:b/>
          <w:bCs/>
          <w:i/>
          <w:iCs/>
          <w:sz w:val="20"/>
          <w:szCs w:val="20"/>
        </w:rPr>
        <w:t>. sindrom de apnee în somn de tip central</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lastRenderedPageBreak/>
        <w:t xml:space="preserve">    Pentru pacienţii cu IAH &gt; 5/h cu prezenţa apneelor şi hipopneelor de tip central &gt; 50% din înregistrare/evenimente centrale &gt; 50% din IAH (minimum &gt; 2</w:t>
      </w:r>
      <w:proofErr w:type="gramStart"/>
      <w:r w:rsidRPr="00FF2440">
        <w:rPr>
          <w:rFonts w:ascii="Times New Roman" w:hAnsi="Times New Roman" w:cs="Times New Roman"/>
          <w:i/>
          <w:iCs/>
          <w:sz w:val="20"/>
          <w:szCs w:val="20"/>
        </w:rPr>
        <w:t>,5</w:t>
      </w:r>
      <w:proofErr w:type="gramEnd"/>
      <w:r w:rsidRPr="00FF2440">
        <w:rPr>
          <w:rFonts w:ascii="Times New Roman" w:hAnsi="Times New Roman" w:cs="Times New Roman"/>
          <w:i/>
          <w:iCs/>
          <w:sz w:val="20"/>
          <w:szCs w:val="20"/>
        </w:rPr>
        <w:t>/h) demonstrate polisomnografic/poligrafic.</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i/>
          <w:iCs/>
          <w:sz w:val="20"/>
          <w:szCs w:val="20"/>
        </w:rPr>
        <w:t>Se efectuează iniţial titrare CPAP.</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&gt;/= 4 ore pe noapte în &gt;/= 70% din nopţi în ultimele 45 de zile de la prima prescripţie.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i/>
          <w:iCs/>
          <w:sz w:val="20"/>
          <w:szCs w:val="20"/>
          <w:u w:val="single"/>
        </w:rPr>
        <w:t>Dispozitive recomandate: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administrată la nivelul căilor aeriene superioare care necesită stabilire prin titrare - CPAP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suport de presiune pozitivă continuă cu 2 nivele administrată la nivelul căilor aeriene superioare, cu posibilitatea controlului frecvenţei respiratorii tip Bi-level S/T pentru tratamentul apneei centrale, complexe, mixte şi al respiraţiei periodice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cu 2 nivele, cu posibilitatea autoajustării acestora - Auto Bi-level cu card de complianţă şi funcţie pressure relief, în cazul intoleranţei la terapia cu Bi-level S sau S/T.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c. Respiraţie periodică tip Cheyne Stokes:</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există</w:t>
      </w:r>
      <w:proofErr w:type="gramEnd"/>
      <w:r w:rsidRPr="00FF2440">
        <w:rPr>
          <w:rFonts w:ascii="Times New Roman" w:hAnsi="Times New Roman" w:cs="Times New Roman"/>
          <w:sz w:val="20"/>
          <w:szCs w:val="20"/>
        </w:rPr>
        <w:t xml:space="preserve"> episoade de &gt; 3 apnee centrale consecutive şi/sau hipopnee centrale separate de un crescendo şi o schimbare descrescendo a amplitudinii respiraţiei cu o lungime a ciclului de &gt; 40 secunde,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există</w:t>
      </w:r>
      <w:proofErr w:type="gramEnd"/>
      <w:r w:rsidRPr="00FF2440">
        <w:rPr>
          <w:rFonts w:ascii="Times New Roman" w:hAnsi="Times New Roman" w:cs="Times New Roman"/>
          <w:sz w:val="20"/>
          <w:szCs w:val="20"/>
        </w:rPr>
        <w:t xml:space="preserve"> &gt; 5 apnee centrale şi/sau hipopnee centrale pe ora de somn asociate cu modelul de respiraţie crescendo/descrescendo înregistrate în decurs de &gt; 2 ore de monitorizare.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Apneele centrale sunt demonstrate polisomnografic/poligrafic. </w:t>
      </w:r>
      <w:proofErr w:type="gramStart"/>
      <w:r w:rsidRPr="00FF2440">
        <w:rPr>
          <w:rFonts w:ascii="Times New Roman" w:hAnsi="Times New Roman" w:cs="Times New Roman"/>
          <w:sz w:val="20"/>
          <w:szCs w:val="20"/>
        </w:rPr>
        <w:t>Se efectuează iniţial titrare CPAP.</w:t>
      </w:r>
      <w:proofErr w:type="gramEnd"/>
      <w:r w:rsidRPr="00FF2440">
        <w:rPr>
          <w:rFonts w:ascii="Times New Roman" w:hAnsi="Times New Roman" w:cs="Times New Roman"/>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80% calculată în raport cu numărul de zile de utilizare.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sz w:val="20"/>
          <w:szCs w:val="20"/>
          <w:u w:val="single"/>
        </w:rPr>
        <w:t>Dispozitive recomandate:</w:t>
      </w: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 Suport de presiune pozitivă continuă administrat la nivelul căilor aeriene superioare care necesită stabilire prin titrare - CPAP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b/>
          <w:bCs/>
          <w:sz w:val="20"/>
          <w:szCs w:val="20"/>
        </w:rPr>
      </w:pPr>
      <w:r w:rsidRPr="00FF2440">
        <w:rPr>
          <w:rFonts w:ascii="Times New Roman" w:hAnsi="Times New Roman" w:cs="Times New Roman"/>
          <w:b/>
          <w:bCs/>
          <w:sz w:val="20"/>
          <w:szCs w:val="20"/>
        </w:rPr>
        <w:t xml:space="preserve">    - Suport de presiune pozitivă continuă cu 2 nivele administrat la nivelul căilor aeriene superioare cu posibilitatea controlului frecvenţei respiratorii tip Bi-level S/T pentru tratamentul apneei centrale, complexe, mixte şi al respiraţiei periodice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sz w:val="20"/>
          <w:szCs w:val="20"/>
        </w:rPr>
        <w:t xml:space="preserve">    - Suport de presiune pozitivă continuă cu 2 nivele cu posibilitatea auto-ajustării acestora - Auto Bi-level cu card de complianţă şi funcţie presure relief, în cazul intoleranţei la terapia cu Bi-level S sau S/T.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d</w:t>
      </w:r>
      <w:proofErr w:type="gramEnd"/>
      <w:r w:rsidRPr="00FF2440">
        <w:rPr>
          <w:rFonts w:ascii="Times New Roman" w:hAnsi="Times New Roman" w:cs="Times New Roman"/>
          <w:b/>
          <w:bCs/>
          <w:i/>
          <w:iCs/>
          <w:sz w:val="20"/>
          <w:szCs w:val="20"/>
        </w:rPr>
        <w:t>. sindrom de apnee în somn complex</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Emergenţa sau persistenţa apneelor centrale (nr. apnee pe ora de somn &gt;/= 5) sau a respiraţiei Cheyne-Stokes la pacienţii cu sindrom de apnee în somn obstructiv aflaţi sub tratament CPAP care au eliminat excelent, bine sau mulţumitor evenimentele obstructive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&gt;/= 4 ore pe noapte în &gt;/= 70% din nopţi în ultimele 45 de zile de la prima prescripţie.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lastRenderedPageBreak/>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i/>
          <w:iCs/>
          <w:sz w:val="20"/>
          <w:szCs w:val="20"/>
          <w:u w:val="single"/>
        </w:rPr>
        <w:t>Dispozitive recomandate: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suport de presiune pozitivă continuă cu 2 nivele, administrată la nivelul căilor aeriene superioare cu posibilitatea controlului frecvenţei respiratorii tip Bi-level S/T pentru tratamentul apneei centrale, complexe, mixte şi al respiraţiei periodice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cu 2 nivele cu posibilitatea autoajustării acestora - Auto Bi-level cu card de complianţă şi funcţie pressure relief, în cazul intoleranţei la terapia cu Bi-level S sau S/T.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proofErr w:type="gramStart"/>
      <w:r w:rsidRPr="00FF2440">
        <w:rPr>
          <w:rFonts w:ascii="Times New Roman" w:hAnsi="Times New Roman" w:cs="Times New Roman"/>
          <w:b/>
          <w:bCs/>
          <w:i/>
          <w:iCs/>
          <w:sz w:val="20"/>
          <w:szCs w:val="20"/>
        </w:rPr>
        <w:t>e</w:t>
      </w:r>
      <w:proofErr w:type="gramEnd"/>
      <w:r w:rsidRPr="00FF2440">
        <w:rPr>
          <w:rFonts w:ascii="Times New Roman" w:hAnsi="Times New Roman" w:cs="Times New Roman"/>
          <w:b/>
          <w:bCs/>
          <w:i/>
          <w:iCs/>
          <w:sz w:val="20"/>
          <w:szCs w:val="20"/>
        </w:rPr>
        <w:t>. sindrom de obezitate - hipoventilaţie (Se asociază în 90% din cazuri cu SASO.)</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Trebuie îndeplinit cel puţin unul dintre criteriile de mai </w:t>
      </w:r>
      <w:proofErr w:type="gramStart"/>
      <w:r w:rsidRPr="00FF2440">
        <w:rPr>
          <w:rFonts w:ascii="Times New Roman" w:hAnsi="Times New Roman" w:cs="Times New Roman"/>
          <w:i/>
          <w:iCs/>
          <w:sz w:val="20"/>
          <w:szCs w:val="20"/>
        </w:rPr>
        <w:t>jos</w:t>
      </w:r>
      <w:proofErr w:type="gramEnd"/>
      <w:r w:rsidRPr="00FF2440">
        <w:rPr>
          <w:rFonts w:ascii="Times New Roman" w:hAnsi="Times New Roman" w:cs="Times New Roman"/>
          <w:i/>
          <w:iCs/>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1. </w:t>
      </w:r>
      <w:proofErr w:type="gramStart"/>
      <w:r w:rsidRPr="00FF2440">
        <w:rPr>
          <w:rFonts w:ascii="Times New Roman" w:hAnsi="Times New Roman" w:cs="Times New Roman"/>
          <w:i/>
          <w:iCs/>
          <w:sz w:val="20"/>
          <w:szCs w:val="20"/>
        </w:rPr>
        <w:t>hipercapnie</w:t>
      </w:r>
      <w:proofErr w:type="gramEnd"/>
      <w:r w:rsidRPr="00FF2440">
        <w:rPr>
          <w:rFonts w:ascii="Times New Roman" w:hAnsi="Times New Roman" w:cs="Times New Roman"/>
          <w:i/>
          <w:iCs/>
          <w:sz w:val="20"/>
          <w:szCs w:val="20"/>
        </w:rPr>
        <w:t xml:space="preserve"> nocturnă cu PaCO2 &gt;/= 55 mm Hg, demonstrată prin analiza gazelor sanguine imediate după momentul trezirii;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2. </w:t>
      </w:r>
      <w:proofErr w:type="gramStart"/>
      <w:r w:rsidRPr="00FF2440">
        <w:rPr>
          <w:rFonts w:ascii="Times New Roman" w:hAnsi="Times New Roman" w:cs="Times New Roman"/>
          <w:i/>
          <w:iCs/>
          <w:sz w:val="20"/>
          <w:szCs w:val="20"/>
        </w:rPr>
        <w:t>creşterea</w:t>
      </w:r>
      <w:proofErr w:type="gramEnd"/>
      <w:r w:rsidRPr="00FF2440">
        <w:rPr>
          <w:rFonts w:ascii="Times New Roman" w:hAnsi="Times New Roman" w:cs="Times New Roman"/>
          <w:i/>
          <w:iCs/>
          <w:sz w:val="20"/>
          <w:szCs w:val="20"/>
        </w:rPr>
        <w:t xml:space="preserve"> nivelului PTCO2 &gt;/= 10 mm Hg pe timp de noapte comparativ cu valoarea de la culcare, demonstrată prin capnometrie transcutanată sau respiratorie;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3. poligrafia, polisomnografia sau pulsoximetria continuă nocturnă arată SaO2 &lt; 90%, cu durata de &gt; 30% din înregistrare sub CPAP;</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4. în timpul titrării manuale polisomnografice, SpO2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&lt;/= 90% timp de 5 minute sau mai mult, cu un minim de cel puţin 85%;</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5. </w:t>
      </w:r>
      <w:proofErr w:type="gramStart"/>
      <w:r w:rsidRPr="00FF2440">
        <w:rPr>
          <w:rFonts w:ascii="Times New Roman" w:hAnsi="Times New Roman" w:cs="Times New Roman"/>
          <w:i/>
          <w:iCs/>
          <w:sz w:val="20"/>
          <w:szCs w:val="20"/>
        </w:rPr>
        <w:t>indice</w:t>
      </w:r>
      <w:proofErr w:type="gramEnd"/>
      <w:r w:rsidRPr="00FF2440">
        <w:rPr>
          <w:rFonts w:ascii="Times New Roman" w:hAnsi="Times New Roman" w:cs="Times New Roman"/>
          <w:i/>
          <w:iCs/>
          <w:sz w:val="20"/>
          <w:szCs w:val="20"/>
        </w:rPr>
        <w:t xml:space="preserve"> de masă corporală peste 40 kg/m</w:t>
      </w:r>
      <w:r w:rsidRPr="00FF2440">
        <w:rPr>
          <w:rFonts w:ascii="Times New Roman" w:hAnsi="Times New Roman" w:cs="Times New Roman"/>
          <w:i/>
          <w:iCs/>
          <w:sz w:val="20"/>
          <w:szCs w:val="20"/>
          <w:vertAlign w:val="superscript"/>
        </w:rPr>
        <w:t>2</w:t>
      </w:r>
      <w:r w:rsidRPr="00FF2440">
        <w:rPr>
          <w:rFonts w:ascii="Times New Roman" w:hAnsi="Times New Roman" w:cs="Times New Roman"/>
          <w:i/>
          <w:iCs/>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 &gt;/= 4 ore pe noapte în &gt;/= 70% din nopţi în ultimele 45 de zile de la prima prescripţie.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i/>
          <w:iCs/>
          <w:sz w:val="20"/>
          <w:szCs w:val="20"/>
          <w:u w:val="single"/>
        </w:rPr>
        <w:t>Dispozitive recomandate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administrată la nivelul căilor aeriene superioare care necesită stabilire prin titrare - CPAP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cu 2 nivele de presiune emisă spontan, administrată la nivelul căilor aeriene superioare şi stabilită prin titrare - Bi-level S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suport de presiune pozitivă continuă cu 2 nivele administrată la nivelul căilor aeriene superioare, cu posibilitatea controlului frecvenţei respiratorii şi/sau a controlului volumului curent administrat - Bi-level S/T, cu opţiune de asistenţă a volumului cu card de complianţă;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suport</w:t>
      </w:r>
      <w:proofErr w:type="gramEnd"/>
      <w:r w:rsidRPr="00FF2440">
        <w:rPr>
          <w:rFonts w:ascii="Times New Roman" w:hAnsi="Times New Roman" w:cs="Times New Roman"/>
          <w:i/>
          <w:iCs/>
          <w:sz w:val="20"/>
          <w:szCs w:val="20"/>
        </w:rPr>
        <w:t xml:space="preserve"> de presiune pozitivă continuă cu 2 nivele, cu posibilitatea autoajustării acestora - Auto Bi-level cu card de complianţă şi funcţie pressure relief, în cazul intoleranţei la terapia cu Bi-level S sau S/T.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Notă pentru ****):</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a) În situaţia în care asiguratul cu complianţa la terapie de &gt;/= 4 ore pe noapte în &gt;/= 70% din nopţi în ultimele 3 luni renunţă la tratament, reluarea terapiei cu suport de presiune pozitivă continuă CPAP/BPAP se realizează astfel:</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pentru o perioadă de întrerupere de sub un an fără modificarea semnificativă a factorilor de risc pentru apnee în somn (de exemplu, pacientul nu a slăbit 40 kg), medicul poate prescrie dispozitivul medical fără efectuarea poligrafiei/polisomnografiei,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w:t>
      </w:r>
      <w:proofErr w:type="gramStart"/>
      <w:r w:rsidRPr="00FF2440">
        <w:rPr>
          <w:rFonts w:ascii="Times New Roman" w:hAnsi="Times New Roman" w:cs="Times New Roman"/>
          <w:i/>
          <w:iCs/>
          <w:sz w:val="20"/>
          <w:szCs w:val="20"/>
        </w:rPr>
        <w:t>pentru</w:t>
      </w:r>
      <w:proofErr w:type="gramEnd"/>
      <w:r w:rsidRPr="00FF2440">
        <w:rPr>
          <w:rFonts w:ascii="Times New Roman" w:hAnsi="Times New Roman" w:cs="Times New Roman"/>
          <w:i/>
          <w:iCs/>
          <w:sz w:val="20"/>
          <w:szCs w:val="20"/>
        </w:rPr>
        <w:t xml:space="preserve"> o perioadă de întrerupere de un an şi peste un an, pentru prescrierea dispozitivului medical este necesară efectuarea poligrafiei/polisomnografiei.</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b) Pentru asiguratul cu complianţa la terapie de &lt; 4 ore pe noapte în &lt; 70% din nopţi în ultimele 3 luni se întrerupe decontarea sumei de închiriere pentru suportul de presiune pozitivă continuă CPAP/BPAP pe perioada cu complianţă la terapie sub nivelul recomandat. Pentru a putea beneficia de suport de presiune pozitivă continuă CPAP/BPAP în sistemul asigurărilor sociale de sănătate, asiguratul va relua procesul de obţinere a dispozitivului medical şi va depune la casa de asigurări de sănătate prescripţia medicală însoţită de complianţa la terapie de &gt;/= 4 ore pe noapte în &gt;/= 70% din nopţi în ultimele 3 luni.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c) În situaţia în care suportul de presiune pozitivă continuă CPAP/BPAP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defect şi se înlocuieşte cu un alt dispozitiv, complianţa la terapie aferentă perioadei utilizate se va citi pe cardul de complianţă al noului dispozitiv.</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r w:rsidRPr="00FF2440">
        <w:rPr>
          <w:rFonts w:ascii="Times New Roman" w:hAnsi="Times New Roman" w:cs="Times New Roman"/>
          <w:b/>
          <w:bCs/>
          <w:sz w:val="20"/>
          <w:szCs w:val="20"/>
        </w:rPr>
        <w:t>Dispozitivele de asistare a tusei - insuflaţie-exuflaţie mecanică</w:t>
      </w:r>
      <w:r w:rsidRPr="00FF2440">
        <w:rPr>
          <w:rFonts w:ascii="Times New Roman" w:hAnsi="Times New Roman" w:cs="Times New Roman"/>
          <w:sz w:val="20"/>
          <w:szCs w:val="20"/>
        </w:rPr>
        <w:t xml:space="preserve"> se acordă pentru următoarele afecţiuni: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lastRenderedPageBreak/>
        <w:t xml:space="preserve">    - </w:t>
      </w:r>
      <w:proofErr w:type="gramStart"/>
      <w:r w:rsidRPr="00FF2440">
        <w:rPr>
          <w:rFonts w:ascii="Times New Roman" w:hAnsi="Times New Roman" w:cs="Times New Roman"/>
          <w:sz w:val="20"/>
          <w:szCs w:val="20"/>
        </w:rPr>
        <w:t>boli</w:t>
      </w:r>
      <w:proofErr w:type="gramEnd"/>
      <w:r w:rsidRPr="00FF2440">
        <w:rPr>
          <w:rFonts w:ascii="Times New Roman" w:hAnsi="Times New Roman" w:cs="Times New Roman"/>
          <w:sz w:val="20"/>
          <w:szCs w:val="20"/>
        </w:rPr>
        <w:t xml:space="preserve"> neuromusculare.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Pentru pacienţi cu boli neuromusculare alături de manifestările clinice datorate eliminării insuficiente a secreţiilor respiratorii (tuse ineficientă, pneumonii frecvente, etc.) trebuie </w:t>
      </w:r>
      <w:proofErr w:type="gramStart"/>
      <w:r w:rsidRPr="00FF2440">
        <w:rPr>
          <w:rFonts w:ascii="Times New Roman" w:hAnsi="Times New Roman" w:cs="Times New Roman"/>
          <w:sz w:val="20"/>
          <w:szCs w:val="20"/>
        </w:rPr>
        <w:t>să</w:t>
      </w:r>
      <w:proofErr w:type="gramEnd"/>
      <w:r w:rsidRPr="00FF2440">
        <w:rPr>
          <w:rFonts w:ascii="Times New Roman" w:hAnsi="Times New Roman" w:cs="Times New Roman"/>
          <w:sz w:val="20"/>
          <w:szCs w:val="20"/>
        </w:rPr>
        <w:t xml:space="preserve"> îndeplinească unul dintre următoarele criterii: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debutul</w:t>
      </w:r>
      <w:proofErr w:type="gramEnd"/>
      <w:r w:rsidRPr="00FF2440">
        <w:rPr>
          <w:rFonts w:ascii="Times New Roman" w:hAnsi="Times New Roman" w:cs="Times New Roman"/>
          <w:sz w:val="20"/>
          <w:szCs w:val="20"/>
        </w:rPr>
        <w:t xml:space="preserve"> de vârf a tusei (peak cough flow) &lt; 160 L/min,</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w:t>
      </w:r>
      <w:proofErr w:type="gramStart"/>
      <w:r w:rsidRPr="00FF2440">
        <w:rPr>
          <w:rFonts w:ascii="Times New Roman" w:hAnsi="Times New Roman" w:cs="Times New Roman"/>
          <w:sz w:val="20"/>
          <w:szCs w:val="20"/>
        </w:rPr>
        <w:t>debutul</w:t>
      </w:r>
      <w:proofErr w:type="gramEnd"/>
      <w:r w:rsidRPr="00FF2440">
        <w:rPr>
          <w:rFonts w:ascii="Times New Roman" w:hAnsi="Times New Roman" w:cs="Times New Roman"/>
          <w:sz w:val="20"/>
          <w:szCs w:val="20"/>
        </w:rPr>
        <w:t xml:space="preserve"> de vârf a tusei (peak cough flow) &lt; 270 L/min la pacienţii la care alte metode de clearance a căilor aeriene sunt insuficiente: asistarea manuală a tusei, respiraţia glosofaringiană, recrutarea volumelor pulmonare,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Medici curanţi care fac recomandarea: </w:t>
      </w:r>
      <w:proofErr w:type="gramStart"/>
      <w:r w:rsidRPr="00FF2440">
        <w:rPr>
          <w:rFonts w:ascii="Times New Roman" w:hAnsi="Times New Roman" w:cs="Times New Roman"/>
          <w:sz w:val="20"/>
          <w:szCs w:val="20"/>
        </w:rPr>
        <w:t>medici</w:t>
      </w:r>
      <w:proofErr w:type="gramEnd"/>
      <w:r w:rsidRPr="00FF2440">
        <w:rPr>
          <w:rFonts w:ascii="Times New Roman" w:hAnsi="Times New Roman" w:cs="Times New Roman"/>
          <w:sz w:val="20"/>
          <w:szCs w:val="20"/>
        </w:rPr>
        <w:t xml:space="preserve"> de specialitate pneumologie, pneumologie pediatrică şi pediatrie cu atestat în Managementul general, clinic şi terapeutic al tulburărilor respiratorii - Ventilaţie non-invazivă, care sunt în contract cu casele de asigurări de sănătate pentru furnizarea de servicii medicale.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10. Dispozitive pentru terapia cu aerosoli</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.|a1) Inhalator     |                     |12 luni    |       712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|salin particule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|uscate de sare cu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|flux automat de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|aer*)             |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|a2) Cartuş </w:t>
      </w:r>
      <w:proofErr w:type="gramStart"/>
      <w:r w:rsidRPr="00FF2440">
        <w:rPr>
          <w:rFonts w:ascii="Courier New" w:hAnsi="Courier New" w:cs="Courier New"/>
          <w:sz w:val="20"/>
          <w:szCs w:val="20"/>
        </w:rPr>
        <w:t>salin  |</w:t>
      </w:r>
      <w:proofErr w:type="gramEnd"/>
      <w:r w:rsidRPr="00FF2440">
        <w:rPr>
          <w:rFonts w:ascii="Courier New" w:hAnsi="Courier New" w:cs="Courier New"/>
          <w:sz w:val="20"/>
          <w:szCs w:val="20"/>
        </w:rPr>
        <w:t xml:space="preserve">                     |12 luni    |       732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.|Nebulizator**)    |Nebulizator cu       |5 ani      |       360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|compresor**)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proofErr w:type="gramStart"/>
      <w:r w:rsidRPr="00FF2440">
        <w:rPr>
          <w:rFonts w:ascii="Times New Roman" w:hAnsi="Times New Roman" w:cs="Times New Roman"/>
          <w:sz w:val="20"/>
          <w:szCs w:val="20"/>
        </w:rPr>
        <w:t>*) Se acordă copiilor cu vârsta până la 5 ani cu bronşită astmatiformă/bronşiolită, la recomandarea medicului de specialitate pneumologie pediatrică şi pediatrie.</w:t>
      </w:r>
      <w:proofErr w:type="gramEnd"/>
      <w:r w:rsidRPr="00FF2440">
        <w:rPr>
          <w:rFonts w:ascii="Times New Roman" w:hAnsi="Times New Roman" w:cs="Times New Roman"/>
          <w:sz w:val="20"/>
          <w:szCs w:val="20"/>
        </w:rPr>
        <w:t xml:space="preserve"> Dispozitivul include şi sistemul de eliberare automată.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Se acordă copiilor cu mucoviscidoză cu vârsta până la 18 ani, la recomandarea medicului de specialitate pneumologie, pneumologie pediatrică şi pediatrie;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11. Dispozitive de mers</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.|Baston            |                     |3 ani      |        41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2</w:t>
      </w:r>
      <w:proofErr w:type="gramEnd"/>
      <w:r w:rsidRPr="00FF2440">
        <w:rPr>
          <w:rFonts w:ascii="Courier New" w:hAnsi="Courier New" w:cs="Courier New"/>
          <w:sz w:val="20"/>
          <w:szCs w:val="20"/>
        </w:rPr>
        <w:t>.|Baston            |cu trei/patru        |3 ani      |        68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|picioare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3</w:t>
      </w:r>
      <w:proofErr w:type="gramEnd"/>
      <w:r w:rsidRPr="00FF2440">
        <w:rPr>
          <w:rFonts w:ascii="Courier New" w:hAnsi="Courier New" w:cs="Courier New"/>
          <w:sz w:val="20"/>
          <w:szCs w:val="20"/>
        </w:rPr>
        <w:t>.|Cârja             |a) cu sprijin        |3 ani      |        73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|subaxilar din lemn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cu sprijin        |3 ani      |        70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|subaxilar metalică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cu sprijin pe     |3 ani      |        44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|antebraţ metalică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4</w:t>
      </w:r>
      <w:proofErr w:type="gramEnd"/>
      <w:r w:rsidRPr="00FF2440">
        <w:rPr>
          <w:rFonts w:ascii="Courier New" w:hAnsi="Courier New" w:cs="Courier New"/>
          <w:sz w:val="20"/>
          <w:szCs w:val="20"/>
        </w:rPr>
        <w:t>.|Cadru de mers     |                     |3 ani      |       158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5</w:t>
      </w:r>
      <w:proofErr w:type="gramEnd"/>
      <w:r w:rsidRPr="00FF2440">
        <w:rPr>
          <w:rFonts w:ascii="Courier New" w:hAnsi="Courier New" w:cs="Courier New"/>
          <w:sz w:val="20"/>
          <w:szCs w:val="20"/>
        </w:rPr>
        <w:t>.|Fotoliu rulant    |perioadă             |           |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lastRenderedPageBreak/>
        <w:t>|    |                  |nedeterminată        |           | REFERINŢĂ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           |___________|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 cu antrenare      |3 ani      |       872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|manuală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cu antrenare      |5 ani      |     2.936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triciclu pentru   |3 ani      |     2.193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|copii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activ             |4 ani      |     1.650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|perioadă             |           | SUMĂ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|determinată*)        |           | ÎNCHIRIERE|</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           |___________|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                     |           | LEI/</w:t>
      </w:r>
      <w:proofErr w:type="gramStart"/>
      <w:r w:rsidRPr="00FF2440">
        <w:rPr>
          <w:rFonts w:ascii="Courier New" w:hAnsi="Courier New" w:cs="Courier New"/>
          <w:sz w:val="20"/>
          <w:szCs w:val="20"/>
        </w:rPr>
        <w:t>LUNĂ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|a) cu antrenare      |           |        37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|manuală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|b) cu antrenare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|electrică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 triciclu pentru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|copii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                  |d) activ             |           |       100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6</w:t>
      </w:r>
      <w:proofErr w:type="gramEnd"/>
      <w:r w:rsidRPr="00FF2440">
        <w:rPr>
          <w:rFonts w:ascii="Courier New" w:hAnsi="Courier New" w:cs="Courier New"/>
          <w:sz w:val="20"/>
          <w:szCs w:val="20"/>
        </w:rPr>
        <w:t>.|Baston cu         |                     |3 ani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|ultrasunete       |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 se acordă prin închiriere</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Pentru </w:t>
      </w:r>
      <w:proofErr w:type="gramStart"/>
      <w:r w:rsidRPr="00FF2440">
        <w:rPr>
          <w:rFonts w:ascii="Times New Roman" w:hAnsi="Times New Roman" w:cs="Times New Roman"/>
          <w:sz w:val="20"/>
          <w:szCs w:val="20"/>
        </w:rPr>
        <w:t>un</w:t>
      </w:r>
      <w:proofErr w:type="gramEnd"/>
      <w:r w:rsidRPr="00FF2440">
        <w:rPr>
          <w:rFonts w:ascii="Times New Roman" w:hAnsi="Times New Roman" w:cs="Times New Roman"/>
          <w:sz w:val="20"/>
          <w:szCs w:val="20"/>
        </w:rPr>
        <w:t xml:space="preserve"> asigurat se pot acorda două dispozitive medicale de acelaşi tip (stânga-dreapta) din cele prevăzute la pct. 1, 2 şi 3; termenul de înlocuire pentru fiecare dispozitiv din cele două (stânga-dreapta) este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12. Proteză externă de sân</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|NR.</w:t>
      </w:r>
      <w:proofErr w:type="gramEnd"/>
      <w:r w:rsidRPr="00FF2440">
        <w:rPr>
          <w:rFonts w:ascii="Courier New" w:hAnsi="Courier New" w:cs="Courier New"/>
          <w:sz w:val="20"/>
          <w:szCs w:val="20"/>
        </w:rPr>
        <w:t xml:space="preserve">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|CRT.| DISPOZITIVULUI   |                     | ÎNLOCUIRE |</w:t>
      </w:r>
      <w:proofErr w:type="gramStart"/>
      <w:r w:rsidRPr="00FF2440">
        <w:rPr>
          <w:rFonts w:ascii="Courier New" w:hAnsi="Courier New" w:cs="Courier New"/>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 MEDICAL          |                     |           |LEI/BUC.</w:t>
      </w:r>
      <w:proofErr w:type="gramEnd"/>
      <w:r w:rsidRPr="00FF2440">
        <w:rPr>
          <w:rFonts w:ascii="Courier New" w:hAnsi="Courier New" w:cs="Courier New"/>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proofErr w:type="gramStart"/>
      <w:r w:rsidRPr="00FF2440">
        <w:rPr>
          <w:rFonts w:ascii="Courier New" w:hAnsi="Courier New" w:cs="Courier New"/>
          <w:sz w:val="20"/>
          <w:szCs w:val="20"/>
        </w:rPr>
        <w:t>|  1</w:t>
      </w:r>
      <w:proofErr w:type="gramEnd"/>
      <w:r w:rsidRPr="00FF2440">
        <w:rPr>
          <w:rFonts w:ascii="Courier New" w:hAnsi="Courier New" w:cs="Courier New"/>
          <w:sz w:val="20"/>
          <w:szCs w:val="20"/>
        </w:rPr>
        <w:t>.|Proteză externă de|                     |2 ani      |       441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|sân şi </w:t>
      </w:r>
      <w:proofErr w:type="gramStart"/>
      <w:r w:rsidRPr="00FF2440">
        <w:rPr>
          <w:rFonts w:ascii="Courier New" w:hAnsi="Courier New" w:cs="Courier New"/>
          <w:sz w:val="20"/>
          <w:szCs w:val="20"/>
        </w:rPr>
        <w:t>accesorii  |</w:t>
      </w:r>
      <w:proofErr w:type="gramEnd"/>
      <w:r w:rsidRPr="00FF2440">
        <w:rPr>
          <w:rFonts w:ascii="Courier New" w:hAnsi="Courier New" w:cs="Courier New"/>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sz w:val="20"/>
          <w:szCs w:val="20"/>
        </w:rPr>
      </w:pPr>
      <w:r w:rsidRPr="00FF2440">
        <w:rPr>
          <w:rFonts w:ascii="Courier New" w:hAnsi="Courier New" w:cs="Courier New"/>
          <w:sz w:val="20"/>
          <w:szCs w:val="20"/>
        </w:rPr>
        <w:t xml:space="preserve">|    </w:t>
      </w:r>
      <w:proofErr w:type="gramStart"/>
      <w:r w:rsidRPr="00FF2440">
        <w:rPr>
          <w:rFonts w:ascii="Courier New" w:hAnsi="Courier New" w:cs="Courier New"/>
          <w:sz w:val="20"/>
          <w:szCs w:val="20"/>
        </w:rPr>
        <w:t>|(</w:t>
      </w:r>
      <w:proofErr w:type="gramEnd"/>
      <w:r w:rsidRPr="00FF2440">
        <w:rPr>
          <w:rFonts w:ascii="Courier New" w:hAnsi="Courier New" w:cs="Courier New"/>
          <w:sz w:val="20"/>
          <w:szCs w:val="20"/>
        </w:rPr>
        <w:t>sutien)          |                     |           |           |</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Courier New" w:hAnsi="Courier New" w:cs="Courier New"/>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Notă: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Se acordă pentru femei care au suferit intervenţii chirurgicale - mastectomie totală; se pot acorda două dispozitive medicale de acelaşi tip (stânga-dreapta), după caz; termenul de înlocuire pentru fiecare dispozitiv din cele două (stânga-dreapta) </w:t>
      </w:r>
      <w:proofErr w:type="gramStart"/>
      <w:r w:rsidRPr="00FF2440">
        <w:rPr>
          <w:rFonts w:ascii="Times New Roman" w:hAnsi="Times New Roman" w:cs="Times New Roman"/>
          <w:sz w:val="20"/>
          <w:szCs w:val="20"/>
        </w:rPr>
        <w:t>este</w:t>
      </w:r>
      <w:proofErr w:type="gramEnd"/>
      <w:r w:rsidRPr="00FF2440">
        <w:rPr>
          <w:rFonts w:ascii="Times New Roman" w:hAnsi="Times New Roman" w:cs="Times New Roman"/>
          <w:sz w:val="20"/>
          <w:szCs w:val="20"/>
        </w:rPr>
        <w:t xml:space="preserv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Medici curanţi care fac recomandarea sunt </w:t>
      </w:r>
      <w:proofErr w:type="gramStart"/>
      <w:r w:rsidRPr="00FF2440">
        <w:rPr>
          <w:rFonts w:ascii="Times New Roman" w:hAnsi="Times New Roman" w:cs="Times New Roman"/>
          <w:sz w:val="20"/>
          <w:szCs w:val="20"/>
        </w:rPr>
        <w:t>medici</w:t>
      </w:r>
      <w:proofErr w:type="gramEnd"/>
      <w:r w:rsidRPr="00FF2440">
        <w:rPr>
          <w:rFonts w:ascii="Times New Roman" w:hAnsi="Times New Roman" w:cs="Times New Roman"/>
          <w:sz w:val="20"/>
          <w:szCs w:val="20"/>
        </w:rPr>
        <w:t xml:space="preserve"> de specialitate: chirurgie generală, chirurgie plastică, estetică şi microchirurgie reconstructivă şi oncologie medicală.</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#M4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w:t>
      </w:r>
      <w:r w:rsidRPr="00FF2440">
        <w:rPr>
          <w:rFonts w:ascii="Times New Roman" w:hAnsi="Times New Roman" w:cs="Times New Roman"/>
          <w:b/>
          <w:bCs/>
          <w:i/>
          <w:iCs/>
          <w:sz w:val="20"/>
          <w:szCs w:val="20"/>
        </w:rPr>
        <w:t>13. Dispozitive compresive</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xml:space="preserve"> _____________________________________________________________________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|Nr. | Denumirea        |        Tipul        | Termen de |Preţ de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lastRenderedPageBreak/>
        <w:t>|crt.| dispozitivului   |                     | înlocuire |</w:t>
      </w:r>
      <w:proofErr w:type="gramStart"/>
      <w:r w:rsidRPr="00FF2440">
        <w:rPr>
          <w:rFonts w:ascii="Courier New" w:hAnsi="Courier New" w:cs="Courier New"/>
          <w:i/>
          <w:iCs/>
          <w:sz w:val="20"/>
          <w:szCs w:val="20"/>
        </w:rPr>
        <w:t>referinţă  |</w:t>
      </w:r>
      <w:proofErr w:type="gramEnd"/>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 medical          |                     |           |lei/buc.</w:t>
      </w:r>
      <w:proofErr w:type="gramEnd"/>
      <w:r w:rsidRPr="00FF2440">
        <w:rPr>
          <w:rFonts w:ascii="Courier New" w:hAnsi="Courier New" w:cs="Courier New"/>
          <w:i/>
          <w:iCs/>
          <w:sz w:val="20"/>
          <w:szCs w:val="20"/>
        </w:rPr>
        <w:t xml:space="preserve">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C1 |        C2        |          C3         |     C4    |     C5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1</w:t>
      </w:r>
      <w:proofErr w:type="gramEnd"/>
      <w:r w:rsidRPr="00FF2440">
        <w:rPr>
          <w:rFonts w:ascii="Courier New" w:hAnsi="Courier New" w:cs="Courier New"/>
          <w:i/>
          <w:iCs/>
          <w:sz w:val="20"/>
          <w:szCs w:val="20"/>
        </w:rPr>
        <w:t>.|Manşon compresiv  |                     |12 luni    |       100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|pentru limfedem*)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2</w:t>
      </w:r>
      <w:proofErr w:type="gramEnd"/>
      <w:r w:rsidRPr="00FF2440">
        <w:rPr>
          <w:rFonts w:ascii="Courier New" w:hAnsi="Courier New" w:cs="Courier New"/>
          <w:i/>
          <w:iCs/>
          <w:sz w:val="20"/>
          <w:szCs w:val="20"/>
        </w:rPr>
        <w:t>.|Manşon compresiv  |                     |12 luni    |       249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xml:space="preserve">|    |ajustabil </w:t>
      </w:r>
      <w:proofErr w:type="gramStart"/>
      <w:r w:rsidRPr="00FF2440">
        <w:rPr>
          <w:rFonts w:ascii="Courier New" w:hAnsi="Courier New" w:cs="Courier New"/>
          <w:i/>
          <w:iCs/>
          <w:sz w:val="20"/>
          <w:szCs w:val="20"/>
        </w:rPr>
        <w:t>pentru  |</w:t>
      </w:r>
      <w:proofErr w:type="gramEnd"/>
      <w:r w:rsidRPr="00FF2440">
        <w:rPr>
          <w:rFonts w:ascii="Courier New" w:hAnsi="Courier New" w:cs="Courier New"/>
          <w:i/>
          <w:iCs/>
          <w:sz w:val="20"/>
          <w:szCs w:val="20"/>
        </w:rPr>
        <w:t xml:space="preserve">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|limfedem*)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3</w:t>
      </w:r>
      <w:proofErr w:type="gramEnd"/>
      <w:r w:rsidRPr="00FF2440">
        <w:rPr>
          <w:rFonts w:ascii="Courier New" w:hAnsi="Courier New" w:cs="Courier New"/>
          <w:i/>
          <w:iCs/>
          <w:sz w:val="20"/>
          <w:szCs w:val="20"/>
        </w:rPr>
        <w:t>.|Cagulă totală     |                     |4 luni     |       854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4</w:t>
      </w:r>
      <w:proofErr w:type="gramEnd"/>
      <w:r w:rsidRPr="00FF2440">
        <w:rPr>
          <w:rFonts w:ascii="Courier New" w:hAnsi="Courier New" w:cs="Courier New"/>
          <w:i/>
          <w:iCs/>
          <w:sz w:val="20"/>
          <w:szCs w:val="20"/>
        </w:rPr>
        <w:t>.|Cagulă parţială   |                     |4 luni     |       454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5</w:t>
      </w:r>
      <w:proofErr w:type="gramEnd"/>
      <w:r w:rsidRPr="00FF2440">
        <w:rPr>
          <w:rFonts w:ascii="Courier New" w:hAnsi="Courier New" w:cs="Courier New"/>
          <w:i/>
          <w:iCs/>
          <w:sz w:val="20"/>
          <w:szCs w:val="20"/>
        </w:rPr>
        <w:t>.|Mănuşă            |                     |4 luni     |       281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6</w:t>
      </w:r>
      <w:proofErr w:type="gramEnd"/>
      <w:r w:rsidRPr="00FF2440">
        <w:rPr>
          <w:rFonts w:ascii="Courier New" w:hAnsi="Courier New" w:cs="Courier New"/>
          <w:i/>
          <w:iCs/>
          <w:sz w:val="20"/>
          <w:szCs w:val="20"/>
        </w:rPr>
        <w:t>.|Vestă             |                     |4 luni     |       463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7</w:t>
      </w:r>
      <w:proofErr w:type="gramEnd"/>
      <w:r w:rsidRPr="00FF2440">
        <w:rPr>
          <w:rFonts w:ascii="Courier New" w:hAnsi="Courier New" w:cs="Courier New"/>
          <w:i/>
          <w:iCs/>
          <w:sz w:val="20"/>
          <w:szCs w:val="20"/>
        </w:rPr>
        <w:t>.|Bluză             |                     |4 luni     |      1919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8</w:t>
      </w:r>
      <w:proofErr w:type="gramEnd"/>
      <w:r w:rsidRPr="00FF2440">
        <w:rPr>
          <w:rFonts w:ascii="Courier New" w:hAnsi="Courier New" w:cs="Courier New"/>
          <w:i/>
          <w:iCs/>
          <w:sz w:val="20"/>
          <w:szCs w:val="20"/>
        </w:rPr>
        <w:t>.|Manşon compresiv  |                     |4 luni     |       133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|membrul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|superior**), ***)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proofErr w:type="gramStart"/>
      <w:r w:rsidRPr="00FF2440">
        <w:rPr>
          <w:rFonts w:ascii="Courier New" w:hAnsi="Courier New" w:cs="Courier New"/>
          <w:i/>
          <w:iCs/>
          <w:sz w:val="20"/>
          <w:szCs w:val="20"/>
        </w:rPr>
        <w:t>|  9</w:t>
      </w:r>
      <w:proofErr w:type="gramEnd"/>
      <w:r w:rsidRPr="00FF2440">
        <w:rPr>
          <w:rFonts w:ascii="Courier New" w:hAnsi="Courier New" w:cs="Courier New"/>
          <w:i/>
          <w:iCs/>
          <w:sz w:val="20"/>
          <w:szCs w:val="20"/>
        </w:rPr>
        <w:t>.|Pantalon          |                     |4 luni     |       110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xml:space="preserve">| 10.|Manşon </w:t>
      </w:r>
      <w:proofErr w:type="gramStart"/>
      <w:r w:rsidRPr="00FF2440">
        <w:rPr>
          <w:rFonts w:ascii="Courier New" w:hAnsi="Courier New" w:cs="Courier New"/>
          <w:i/>
          <w:iCs/>
          <w:sz w:val="20"/>
          <w:szCs w:val="20"/>
        </w:rPr>
        <w:t>compresiv  |</w:t>
      </w:r>
      <w:proofErr w:type="gramEnd"/>
      <w:r w:rsidRPr="00FF2440">
        <w:rPr>
          <w:rFonts w:ascii="Courier New" w:hAnsi="Courier New" w:cs="Courier New"/>
          <w:i/>
          <w:iCs/>
          <w:sz w:val="20"/>
          <w:szCs w:val="20"/>
        </w:rPr>
        <w:t xml:space="preserve">                     |4 luni     |        96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|membrul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|inferior**), ***)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11.|Şosetă            |                     |4 luni     |        66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|compresivă**),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12.|Mască             |                     |4 luni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|siliconică**)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13.|Mănuşă            |                     |4 luni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|siliconică**)     |                     |           |           |</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Courier New" w:hAnsi="Courier New" w:cs="Courier New"/>
          <w:i/>
          <w:iCs/>
          <w:sz w:val="20"/>
          <w:szCs w:val="20"/>
        </w:rPr>
      </w:pPr>
      <w:r w:rsidRPr="00FF2440">
        <w:rPr>
          <w:rFonts w:ascii="Courier New" w:hAnsi="Courier New" w:cs="Courier New"/>
          <w:i/>
          <w:iCs/>
          <w:sz w:val="20"/>
          <w:szCs w:val="20"/>
        </w:rPr>
        <w:t>| 14.|Guler siliconic**)|                     |4 luni     |         - |</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Courier New" w:hAnsi="Courier New" w:cs="Courier New"/>
          <w:i/>
          <w:iCs/>
          <w:sz w:val="20"/>
          <w:szCs w:val="20"/>
        </w:rPr>
        <w:t>|____|__________________|_____________________|___________|___________|</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Se recomandă pentru asiguratele care au suferit intervenţii chirurgicale - cu limfedem secundar limfadenectomiei axilare; se pot acorda două dispozitive medicale de acelaşi tip (stânga-dreapta), după caz; termenul de înlocuire pentru fiecare dispozitiv din cele două (stânga-dreapta) este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Medici curanţi care fac recomandarea sunt </w:t>
      </w:r>
      <w:proofErr w:type="gramStart"/>
      <w:r w:rsidRPr="00FF2440">
        <w:rPr>
          <w:rFonts w:ascii="Times New Roman" w:hAnsi="Times New Roman" w:cs="Times New Roman"/>
          <w:i/>
          <w:iCs/>
          <w:sz w:val="20"/>
          <w:szCs w:val="20"/>
        </w:rPr>
        <w:t>medici</w:t>
      </w:r>
      <w:proofErr w:type="gramEnd"/>
      <w:r w:rsidRPr="00FF2440">
        <w:rPr>
          <w:rFonts w:ascii="Times New Roman" w:hAnsi="Times New Roman" w:cs="Times New Roman"/>
          <w:i/>
          <w:iCs/>
          <w:sz w:val="20"/>
          <w:szCs w:val="20"/>
        </w:rPr>
        <w:t xml:space="preserve"> de specialitate: oncologie medicală, chirurgie cu supraspecializare chirurgie oncologică.</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 Dispozitivele medicale se adresează pacienţilor care au suferit arsuri, cu cicatrici hipertrofice sau cheloide cu sau fără potenţial retractil şi se recomandă de către medicii cu specializare chirurgie plastică, estetică şi microchirurgie reconstructivă, medici cu specializare medicină fizică şi de reabilitare.</w:t>
      </w:r>
    </w:p>
    <w:p w:rsidR="00D55F0E" w:rsidRPr="00FF2440" w:rsidRDefault="00D55F0E" w:rsidP="00D55F0E">
      <w:pPr>
        <w:autoSpaceDE w:val="0"/>
        <w:autoSpaceDN w:val="0"/>
        <w:adjustRightInd w:val="0"/>
        <w:spacing w:after="0" w:line="240" w:lineRule="auto"/>
        <w:rPr>
          <w:rFonts w:ascii="Times New Roman" w:hAnsi="Times New Roman" w:cs="Times New Roman"/>
          <w:i/>
          <w:iCs/>
          <w:sz w:val="20"/>
          <w:szCs w:val="20"/>
        </w:rPr>
      </w:pPr>
      <w:r w:rsidRPr="00FF2440">
        <w:rPr>
          <w:rFonts w:ascii="Times New Roman" w:hAnsi="Times New Roman" w:cs="Times New Roman"/>
          <w:i/>
          <w:iCs/>
          <w:sz w:val="20"/>
          <w:szCs w:val="20"/>
        </w:rPr>
        <w:t xml:space="preserve">    Dispozitivele medicale de la punctele 3 - 11 oferă o presiune corespunzătoare pacienţilor adulţi sau copii, necesară managementului cicatriceal.</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i/>
          <w:iCs/>
          <w:sz w:val="20"/>
          <w:szCs w:val="20"/>
        </w:rPr>
        <w:t xml:space="preserve">    ***) Se pot acorda două dispozitive de acelaşi tip (stânga/dreapta), în funcţie de recomandarea medicului; termenul de înlocuire pentru fiecare dispozitiv dintre cele două (stânga/dreapta) sau bilateral </w:t>
      </w:r>
      <w:proofErr w:type="gramStart"/>
      <w:r w:rsidRPr="00FF2440">
        <w:rPr>
          <w:rFonts w:ascii="Times New Roman" w:hAnsi="Times New Roman" w:cs="Times New Roman"/>
          <w:i/>
          <w:iCs/>
          <w:sz w:val="20"/>
          <w:szCs w:val="20"/>
        </w:rPr>
        <w:t>este</w:t>
      </w:r>
      <w:proofErr w:type="gramEnd"/>
      <w:r w:rsidRPr="00FF2440">
        <w:rPr>
          <w:rFonts w:ascii="Times New Roman" w:hAnsi="Times New Roman" w:cs="Times New Roman"/>
          <w:i/>
          <w:iCs/>
          <w:sz w:val="20"/>
          <w:szCs w:val="20"/>
        </w:rPr>
        <w:t xml:space="preserve"> cel prevăzut în col. C4.</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b/>
          <w:bCs/>
          <w:color w:val="008000"/>
          <w:sz w:val="20"/>
          <w:szCs w:val="20"/>
          <w:u w:val="single"/>
        </w:rPr>
        <w:t>#B</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w:t>
      </w:r>
      <w:r w:rsidRPr="00FF2440">
        <w:rPr>
          <w:rFonts w:ascii="Times New Roman" w:hAnsi="Times New Roman" w:cs="Times New Roman"/>
          <w:b/>
          <w:bCs/>
          <w:sz w:val="20"/>
          <w:szCs w:val="20"/>
        </w:rPr>
        <w:t xml:space="preserve">B. Pachetul de servicii pentru pacienţii din statele membre ale Uniunii Europene/Spaţiului economic european/Confederaţia Elveţiană/Regatului Unit al Marii Britanii şi Irlandei de Nord, beneficiari ai formularelor/documentelor europene emise în baza </w:t>
      </w:r>
      <w:r w:rsidRPr="00FF2440">
        <w:rPr>
          <w:rFonts w:ascii="Times New Roman" w:hAnsi="Times New Roman" w:cs="Times New Roman"/>
          <w:b/>
          <w:bCs/>
          <w:color w:val="008000"/>
          <w:sz w:val="20"/>
          <w:szCs w:val="20"/>
          <w:u w:val="single"/>
        </w:rPr>
        <w:t>Regulamentului (CE) nr. 883/2004</w:t>
      </w:r>
      <w:r w:rsidRPr="00FF2440">
        <w:rPr>
          <w:rFonts w:ascii="Times New Roman" w:hAnsi="Times New Roman" w:cs="Times New Roman"/>
          <w:b/>
          <w:bCs/>
          <w:sz w:val="20"/>
          <w:szCs w:val="20"/>
        </w:rPr>
        <w:t xml:space="preserve"> al Parlamentului European şi al Consiliului, cu modificările şi completările ulterioare, şi pentru pacienţii din statele cu care România a încheiat acorduri, înţelegeri, convenţii sau protocoale internaţionale cu prevederi în domeniul sănătăţii</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1. Pentru pacienţii din statele membre ale Uniunii Europene/din Spaţiul Economic European/Confederaţia Elveţiană/Regatului Unit al Marii Britanii şi Irlandei de Nord, beneficiari ai formularelor/documentelor europene emise în baza </w:t>
      </w:r>
      <w:r w:rsidRPr="00FF2440">
        <w:rPr>
          <w:rFonts w:ascii="Times New Roman" w:hAnsi="Times New Roman" w:cs="Times New Roman"/>
          <w:color w:val="008000"/>
          <w:sz w:val="20"/>
          <w:szCs w:val="20"/>
          <w:u w:val="single"/>
        </w:rPr>
        <w:t>Regulamentului (CE) nr. 883/2004</w:t>
      </w:r>
      <w:r w:rsidRPr="00FF2440">
        <w:rPr>
          <w:rFonts w:ascii="Times New Roman" w:hAnsi="Times New Roman" w:cs="Times New Roman"/>
          <w:sz w:val="20"/>
          <w:szCs w:val="20"/>
        </w:rPr>
        <w:t xml:space="preserve">, cu modificările şi completările ulterioare, se acordă dispozitive medicale în aceleaşi condiţii ca şi persoanelor asigurate în cadrul sistemului de asigurări sociale de sănătate din România, respectiv dispozitivele prevăzute la lit. </w:t>
      </w:r>
      <w:proofErr w:type="gramStart"/>
      <w:r w:rsidRPr="00FF2440">
        <w:rPr>
          <w:rFonts w:ascii="Times New Roman" w:hAnsi="Times New Roman" w:cs="Times New Roman"/>
          <w:sz w:val="20"/>
          <w:szCs w:val="20"/>
        </w:rPr>
        <w:t>A din prezenta anexă.</w:t>
      </w:r>
      <w:proofErr w:type="gramEnd"/>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r w:rsidRPr="00FF2440">
        <w:rPr>
          <w:rFonts w:ascii="Times New Roman" w:hAnsi="Times New Roman" w:cs="Times New Roman"/>
          <w:sz w:val="20"/>
          <w:szCs w:val="20"/>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respectiv dispozitivele medicale prevăzute la lit. A din prezenta anexă, în condiţiile prevăzute de respectivele documente </w:t>
      </w:r>
      <w:proofErr w:type="gramStart"/>
      <w:r w:rsidRPr="00FF2440">
        <w:rPr>
          <w:rFonts w:ascii="Times New Roman" w:hAnsi="Times New Roman" w:cs="Times New Roman"/>
          <w:sz w:val="20"/>
          <w:szCs w:val="20"/>
        </w:rPr>
        <w:t>internaţionale</w:t>
      </w:r>
      <w:proofErr w:type="gramEnd"/>
      <w:r w:rsidRPr="00FF2440">
        <w:rPr>
          <w:rFonts w:ascii="Times New Roman" w:hAnsi="Times New Roman" w:cs="Times New Roman"/>
          <w:sz w:val="20"/>
          <w:szCs w:val="20"/>
        </w:rPr>
        <w:t>.</w:t>
      </w:r>
    </w:p>
    <w:p w:rsidR="00D55F0E" w:rsidRPr="00FF2440" w:rsidRDefault="00D55F0E" w:rsidP="00D55F0E">
      <w:pPr>
        <w:autoSpaceDE w:val="0"/>
        <w:autoSpaceDN w:val="0"/>
        <w:adjustRightInd w:val="0"/>
        <w:spacing w:after="0" w:line="240" w:lineRule="auto"/>
        <w:rPr>
          <w:rFonts w:ascii="Times New Roman" w:hAnsi="Times New Roman" w:cs="Times New Roman"/>
          <w:sz w:val="20"/>
          <w:szCs w:val="20"/>
        </w:rPr>
      </w:pPr>
    </w:p>
    <w:p w:rsidR="00426081" w:rsidRPr="00FF2440" w:rsidRDefault="00426081">
      <w:pPr>
        <w:rPr>
          <w:sz w:val="20"/>
          <w:szCs w:val="20"/>
        </w:rPr>
      </w:pPr>
    </w:p>
    <w:sectPr w:rsidR="00426081" w:rsidRPr="00FF2440" w:rsidSect="00FF2440">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D55F0E"/>
    <w:rsid w:val="00426081"/>
    <w:rsid w:val="00D55F0E"/>
    <w:rsid w:val="00FF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14478</Words>
  <Characters>82529</Characters>
  <Application>Microsoft Office Word</Application>
  <DocSecurity>0</DocSecurity>
  <Lines>687</Lines>
  <Paragraphs>193</Paragraphs>
  <ScaleCrop>false</ScaleCrop>
  <Company/>
  <LinksUpToDate>false</LinksUpToDate>
  <CharactersWithSpaces>96814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3</cp:revision>
  <dcterms:created xsi:type="dcterms:W3CDTF">2024-01-29T07:26:00Z</dcterms:created>
  <dcterms:modified xsi:type="dcterms:W3CDTF">2024-01-29T07:29:00Z</dcterms:modified>
</cp:coreProperties>
</file>