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C3" w:rsidRDefault="003207C3">
      <w:pPr>
        <w:pStyle w:val="Title"/>
        <w:rPr>
          <w:rFonts w:ascii="Arial" w:hAnsi="Arial" w:cs="Arial"/>
          <w:b/>
          <w:sz w:val="22"/>
          <w:szCs w:val="22"/>
          <w:lang w:val="it-IT"/>
        </w:rPr>
      </w:pPr>
    </w:p>
    <w:p w:rsidR="003207C3" w:rsidRPr="008278A6" w:rsidRDefault="008278A6">
      <w:pPr>
        <w:pStyle w:val="Title"/>
        <w:rPr>
          <w:rFonts w:ascii="Arial" w:hAnsi="Arial" w:cs="Arial"/>
          <w:b/>
          <w:sz w:val="24"/>
          <w:szCs w:val="24"/>
          <w:lang w:val="it-IT"/>
        </w:rPr>
      </w:pPr>
      <w:r w:rsidRPr="008278A6">
        <w:rPr>
          <w:rFonts w:ascii="Arial" w:hAnsi="Arial" w:cs="Arial"/>
          <w:b/>
          <w:sz w:val="24"/>
          <w:szCs w:val="24"/>
          <w:lang w:val="it-IT"/>
        </w:rPr>
        <w:t xml:space="preserve">ACTE NECESARE PENTRU CONTRACTUL DE FURNIZARE DE </w:t>
      </w:r>
    </w:p>
    <w:p w:rsidR="00753385" w:rsidRDefault="008278A6">
      <w:pPr>
        <w:pStyle w:val="Title"/>
        <w:rPr>
          <w:rFonts w:ascii="Arial" w:hAnsi="Arial" w:cs="Arial"/>
          <w:b/>
          <w:sz w:val="24"/>
          <w:szCs w:val="24"/>
        </w:rPr>
      </w:pPr>
      <w:r w:rsidRPr="008278A6">
        <w:rPr>
          <w:rFonts w:ascii="Arial" w:hAnsi="Arial" w:cs="Arial"/>
          <w:b/>
          <w:sz w:val="24"/>
          <w:szCs w:val="24"/>
        </w:rPr>
        <w:t>DE SERVICII MEDICALE PENTRU CONSULTATII DE URGENT LA DOMICILIU SI ACTIVITATI DE TRANSPORT SANITAR NEASISTAT</w:t>
      </w:r>
      <w:r w:rsidR="00753385">
        <w:rPr>
          <w:rFonts w:ascii="Arial" w:hAnsi="Arial" w:cs="Arial"/>
          <w:b/>
          <w:sz w:val="24"/>
          <w:szCs w:val="24"/>
        </w:rPr>
        <w:t xml:space="preserve"> </w:t>
      </w:r>
    </w:p>
    <w:p w:rsidR="003207C3" w:rsidRPr="008278A6" w:rsidRDefault="00753385">
      <w:pPr>
        <w:pStyle w:val="Title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AN 2016</w:t>
      </w:r>
    </w:p>
    <w:p w:rsidR="003207C3" w:rsidRDefault="003207C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3207C3" w:rsidRDefault="003207C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3207C3" w:rsidRDefault="00945DA1">
      <w:pPr>
        <w:spacing w:line="360" w:lineRule="auto"/>
        <w:ind w:firstLine="54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eastAsia="Arial-BoldMT" w:hAnsi="Arial" w:cs="Arial"/>
          <w:b/>
          <w:sz w:val="22"/>
          <w:szCs w:val="22"/>
          <w:lang w:val="ro-RO"/>
        </w:rPr>
        <w:t>Documentele pe baza cărora se încheie contractul de furnizare de servicii medicale:</w:t>
      </w:r>
    </w:p>
    <w:p w:rsidR="003207C3" w:rsidRDefault="003207C3">
      <w:pPr>
        <w:spacing w:line="360" w:lineRule="auto"/>
        <w:ind w:firstLine="540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eastAsia="Arial-BoldMT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c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ererea</w:t>
      </w:r>
      <w:proofErr w:type="spellEnd"/>
      <w:r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solicitarea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intrare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relaţie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contractuală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casa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:rsidR="003207C3" w:rsidRDefault="00945DA1" w:rsidP="00DB1530">
      <w:pPr>
        <w:numPr>
          <w:ilvl w:val="0"/>
          <w:numId w:val="2"/>
        </w:numPr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eastAsia="Arial-BoldMT" w:hAnsi="Arial" w:cs="Arial"/>
          <w:sz w:val="22"/>
          <w:szCs w:val="22"/>
          <w:lang w:val="fr-FR"/>
        </w:rPr>
        <w:t xml:space="preserve">certificat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constatator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– forma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extinsa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–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emis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gramStart"/>
      <w:r>
        <w:rPr>
          <w:rFonts w:ascii="Arial" w:eastAsia="Arial-BoldMT" w:hAnsi="Arial" w:cs="Arial"/>
          <w:sz w:val="22"/>
          <w:szCs w:val="22"/>
          <w:lang w:val="fr-FR"/>
        </w:rPr>
        <w:t xml:space="preserve">de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Oficiul</w:t>
      </w:r>
      <w:proofErr w:type="spellEnd"/>
      <w:proofErr w:type="gramEnd"/>
      <w:r>
        <w:rPr>
          <w:rFonts w:ascii="Arial" w:eastAsia="Arial-BoldMT" w:hAnsi="Arial" w:cs="Arial"/>
          <w:sz w:val="22"/>
          <w:szCs w:val="22"/>
          <w:lang w:val="fr-FR"/>
        </w:rPr>
        <w:t xml:space="preserve"> National al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Registrului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Comertului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furnizorii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organizati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potrivit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prevederilor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Legii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societăţilor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nr. 31/1990,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republicată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modificările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şi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completările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-BoldMT" w:hAnsi="Arial" w:cs="Arial"/>
          <w:sz w:val="22"/>
          <w:szCs w:val="22"/>
          <w:lang w:val="fr-FR"/>
        </w:rPr>
        <w:t>ulterioare</w:t>
      </w:r>
      <w:proofErr w:type="spellEnd"/>
      <w:r>
        <w:rPr>
          <w:rFonts w:ascii="Arial" w:eastAsia="Arial-BoldMT" w:hAnsi="Arial" w:cs="Arial"/>
          <w:sz w:val="22"/>
          <w:szCs w:val="22"/>
          <w:lang w:val="fr-FR"/>
        </w:rPr>
        <w:t>;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dovada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evaluare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furnizorului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valabilă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data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încheierii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obligaţia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furnizorului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a o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reînnoi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toată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perioada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derulării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contul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deschis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Trezoreria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Statului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bancă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potrivit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legii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codul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înregistrare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fiscală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codul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unic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înregistrare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>;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dovada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asigurării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civilă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medical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furnizor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valabilă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data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încheierii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obligaţia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furnizorului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a o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reînnoi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toată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perioada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derulării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dovada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asigurării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civilă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medical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medico</w:t>
      </w:r>
      <w:proofErr w:type="spellEnd"/>
      <w:r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sanitar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desfăşoară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furnizor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într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-o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formă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prevăzută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lege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urmează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fie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funcţioneze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sub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incidenţa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acestuia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valabilă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data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încheierii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furnizorul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are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obligaţia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funcţiona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asigurat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civilă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medical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toată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perioada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derulării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dovada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plăţii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zi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contribuţiei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Fond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sociale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precum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contribuţiei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concedii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indemnizaţii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cei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care au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această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obligaţie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legală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efectuată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prevederilor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legale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vigoare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trebuie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prezentată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casei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pana la data de </w:t>
      </w:r>
      <w:r w:rsidR="00DB1530">
        <w:rPr>
          <w:rFonts w:ascii="Arial" w:hAnsi="Arial" w:cs="Arial"/>
          <w:b/>
          <w:bCs/>
          <w:sz w:val="22"/>
          <w:szCs w:val="22"/>
          <w:lang w:val="fr-FR"/>
        </w:rPr>
        <w:t>29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fr-FR"/>
        </w:rPr>
        <w:t>iulie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2016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lista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angajat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anexei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nr. 1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Avizul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2016,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medicii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desfăşoară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relaţie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contractuală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casa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direct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intermediul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furnizorilor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servicii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medicale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ca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pot continua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împlinirea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vârstei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pensionare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eliberat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direcţia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publică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judeţeană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CMR,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colegiile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judeţene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ale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medicilor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 ; 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lista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tipurile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mijloace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intervenţie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dotare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anexei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nr. 2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autorizaţia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funcţionare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emisă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direcţia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publică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conformitate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prevederile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legale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vigoare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actul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înfiinţare</w:t>
      </w:r>
      <w:proofErr w:type="spellEnd"/>
      <w:r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organizare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concordanţă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tipurile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activităţi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desfăşoară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fundamentarea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tarifului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solicitare</w:t>
      </w:r>
      <w:proofErr w:type="spellEnd"/>
      <w:r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kilometru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efectiv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parcurs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mediul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urban</w:t>
      </w:r>
      <w:proofErr w:type="spellEnd"/>
      <w:r>
        <w:rPr>
          <w:rFonts w:ascii="Arial" w:hAnsi="Arial" w:cs="Arial"/>
          <w:sz w:val="22"/>
          <w:szCs w:val="22"/>
          <w:lang w:val="fr-FR"/>
        </w:rPr>
        <w:t>/rural/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milă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parcursă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condiţiile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prevăzute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norme;</w:t>
      </w:r>
    </w:p>
    <w:p w:rsidR="003207C3" w:rsidRDefault="00945DA1" w:rsidP="00DB1530">
      <w:pPr>
        <w:numPr>
          <w:ilvl w:val="1"/>
          <w:numId w:val="3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Statul de personal;</w:t>
      </w:r>
    </w:p>
    <w:p w:rsidR="003207C3" w:rsidRDefault="00945DA1" w:rsidP="00DB1530">
      <w:pPr>
        <w:numPr>
          <w:ilvl w:val="1"/>
          <w:numId w:val="3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it-IT"/>
        </w:rPr>
        <w:t>Fisa de fundamentare a tarifului pentru anul 2016 pe elemente de cheltuieli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anexei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nr. 28A </w:t>
      </w:r>
      <w:proofErr w:type="gramStart"/>
      <w:r>
        <w:rPr>
          <w:rFonts w:ascii="Arial" w:hAnsi="Arial" w:cs="Arial"/>
          <w:sz w:val="22"/>
          <w:szCs w:val="22"/>
          <w:lang w:val="fr-FR"/>
        </w:rPr>
        <w:t xml:space="preserve">la </w:t>
      </w:r>
      <w:r>
        <w:rPr>
          <w:rFonts w:ascii="Arial" w:eastAsia="Arial-BoldMT" w:hAnsi="Arial" w:cs="Arial"/>
          <w:sz w:val="22"/>
          <w:szCs w:val="22"/>
          <w:lang w:val="ro-RO"/>
        </w:rPr>
        <w:t>Ordinul</w:t>
      </w:r>
      <w:proofErr w:type="gramEnd"/>
      <w:r>
        <w:rPr>
          <w:rFonts w:ascii="Arial" w:eastAsia="Arial-BoldMT" w:hAnsi="Arial" w:cs="Arial"/>
          <w:sz w:val="22"/>
          <w:szCs w:val="22"/>
          <w:lang w:val="ro-RO"/>
        </w:rPr>
        <w:t xml:space="preserve"> MS/CNAS nr. </w:t>
      </w:r>
      <w:r>
        <w:rPr>
          <w:rFonts w:ascii="Arial" w:eastAsia="Arial-BoldMT" w:hAnsi="Arial" w:cs="Arial"/>
          <w:bCs/>
          <w:sz w:val="22"/>
          <w:szCs w:val="22"/>
          <w:lang w:val="ro-RO"/>
        </w:rPr>
        <w:t xml:space="preserve">763/377/2016 privind aprobarea Normelor metodologice de aplicare in anul 2016 a </w:t>
      </w:r>
      <w:r>
        <w:rPr>
          <w:rFonts w:ascii="Arial" w:eastAsia="Arial-BoldMT" w:hAnsi="Arial" w:cs="Arial"/>
          <w:sz w:val="22"/>
          <w:szCs w:val="22"/>
          <w:lang w:val="ro-RO"/>
        </w:rPr>
        <w:t xml:space="preserve">HG nr. 161/2016 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avize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utilizare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buletine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verificare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periodică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dispozitivele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medicale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aflate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dotarea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unităţilor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mobile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intervenţie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emise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prevederilor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legale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vigoare</w:t>
      </w:r>
      <w:proofErr w:type="spellEnd"/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it-IT"/>
        </w:rPr>
        <w:t xml:space="preserve">Protocolul de colaborare incheiat cu Serviciul Judetean de Ambulanta </w:t>
      </w:r>
      <w:r w:rsidR="00DB1530">
        <w:rPr>
          <w:rFonts w:ascii="Arial" w:hAnsi="Arial" w:cs="Arial"/>
          <w:sz w:val="22"/>
          <w:szCs w:val="22"/>
          <w:lang w:val="it-IT"/>
        </w:rPr>
        <w:t>Mures</w:t>
      </w:r>
      <w:r>
        <w:rPr>
          <w:rFonts w:ascii="Arial" w:hAnsi="Arial" w:cs="Arial"/>
          <w:sz w:val="22"/>
          <w:szCs w:val="22"/>
          <w:lang w:val="it-IT"/>
        </w:rPr>
        <w:t xml:space="preserve"> – valabil pe perioada derularii contractului.</w:t>
      </w:r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Declaraţie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propria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reprezentantului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legal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rezulte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nu au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încheiate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nu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încheie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parcursul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derulării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raporturilor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contractuale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casele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contracte,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convenţii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tipuri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înţelegeri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alţi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furnizori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care se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află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relaţii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contractuale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casele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aceluiaşi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furnizor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scopul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obţinerii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către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aceştia</w:t>
      </w:r>
      <w:proofErr w:type="spellEnd"/>
      <w:r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desfăşoară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aceştia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foloase</w:t>
      </w:r>
      <w:proofErr w:type="spellEnd"/>
      <w:r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beneficii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orice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natură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care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fie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legătură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obiectul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contractelor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încheiate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casele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 ; –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modelului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anexat</w:t>
      </w:r>
      <w:proofErr w:type="spellEnd"/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lastRenderedPageBreak/>
        <w:t>Declaratie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propria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reprezentantului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legal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solicitate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procesul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care nu vor mai fi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depuse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/transmise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încheierea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contractelor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deoarece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exista in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dosarul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evaluare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furnizorului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nivelul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casei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 ; –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modelului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anexat</w:t>
      </w:r>
      <w:proofErr w:type="spellEnd"/>
    </w:p>
    <w:p w:rsidR="003207C3" w:rsidRDefault="00945DA1" w:rsidP="00DB1530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Autorizatia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functionare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fiecare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mijloc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transport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utilizat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anexele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eferente</w:t>
      </w:r>
      <w:proofErr w:type="spellEnd"/>
    </w:p>
    <w:p w:rsidR="003207C3" w:rsidRDefault="003207C3" w:rsidP="00DB15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207C3" w:rsidRDefault="003207C3" w:rsidP="00DB1530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207C3" w:rsidRDefault="003207C3" w:rsidP="00DB1530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207C3" w:rsidRDefault="00945DA1" w:rsidP="00DB1530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PRECIZARI:</w:t>
      </w:r>
    </w:p>
    <w:p w:rsidR="003207C3" w:rsidRDefault="003207C3" w:rsidP="00DB153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ro-RO"/>
        </w:rPr>
      </w:pPr>
    </w:p>
    <w:p w:rsidR="003207C3" w:rsidRDefault="00945DA1" w:rsidP="00DB153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Documentele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solicitate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vor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fi depuse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obligatoriu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biblioraft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obligatoriu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ordinea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menţionată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lista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sus;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prin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urmare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primul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document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va fi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acest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opis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urmat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documentele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solicitate</w:t>
      </w:r>
      <w:proofErr w:type="spellEnd"/>
      <w:r>
        <w:rPr>
          <w:rFonts w:ascii="Arial" w:hAnsi="Arial" w:cs="Arial"/>
          <w:sz w:val="22"/>
          <w:szCs w:val="22"/>
          <w:lang w:val="es-ES"/>
        </w:rPr>
        <w:t>.</w:t>
      </w:r>
    </w:p>
    <w:p w:rsidR="003207C3" w:rsidRDefault="00945DA1" w:rsidP="00DB1530">
      <w:pPr>
        <w:numPr>
          <w:ilvl w:val="0"/>
          <w:numId w:val="1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Toate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documentele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depuse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copie,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necesare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încheierii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contractelor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sunt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certificate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pentru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conformitate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prin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sintagma "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conform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originalul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",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semnătura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reprezentantului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legal si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stampila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furnizorului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pe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fiecare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pagină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Reprezentantul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legal al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furnizorului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răspunde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realitatea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exactitatea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documentelor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necesare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încheierii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contractelor</w:t>
      </w:r>
      <w:proofErr w:type="spellEnd"/>
      <w:r>
        <w:rPr>
          <w:rFonts w:ascii="Arial" w:hAnsi="Arial" w:cs="Arial"/>
          <w:sz w:val="22"/>
          <w:szCs w:val="22"/>
          <w:lang w:val="es-ES"/>
        </w:rPr>
        <w:t>.</w:t>
      </w:r>
    </w:p>
    <w:p w:rsidR="003207C3" w:rsidRDefault="00945DA1" w:rsidP="00DB153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functie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prevederile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actelor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normative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vor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reglementa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procesul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contractare pe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anul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2016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vor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fi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solicitate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alte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documente.</w:t>
      </w:r>
    </w:p>
    <w:p w:rsidR="003207C3" w:rsidRDefault="00945DA1" w:rsidP="00DB153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cazul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furnizorii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servicii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medicale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furnizorii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medicamente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unele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materiale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sanitare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dispozitive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medicale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depun</w:t>
      </w:r>
      <w:proofErr w:type="spellEnd"/>
      <w:r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transmit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cererile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însoţite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documentele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prevăzute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actele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normative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vigoare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necesare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încheierii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negocierii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contractelor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la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alte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termene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decât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cele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stabilite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comunicate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către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casele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asigurări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participă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negocierea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încheierea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contractelor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termenele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stabilite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către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acestea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furnizorii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respectivi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vor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desfăşura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activitatea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respectivă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sistemul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asigurări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sociale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până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termenul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următor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contractare,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excepţia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situaţiilor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ce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constituie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cazuri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forţă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majoră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confirmate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autoritatea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publică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competentă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potrivit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legii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notificate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îndată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casei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asigurări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sănătate</w:t>
      </w:r>
      <w:proofErr w:type="spellEnd"/>
      <w:r>
        <w:rPr>
          <w:rFonts w:ascii="Arial" w:hAnsi="Arial" w:cs="Arial"/>
          <w:sz w:val="22"/>
          <w:szCs w:val="22"/>
          <w:lang w:val="es-ES"/>
        </w:rPr>
        <w:t>.</w:t>
      </w:r>
    </w:p>
    <w:p w:rsidR="003207C3" w:rsidRDefault="00945DA1" w:rsidP="00DB153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Orice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împrejurare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independentă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voinţa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părţilor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intervenită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termenele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depunere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cererilor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însoţite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documentele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prevăzute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actele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normative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vigoare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necesare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încheierii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negocierii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contractelor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sau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după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semnării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contractului</w:t>
      </w:r>
      <w:proofErr w:type="spellEnd"/>
      <w:r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convenţiei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împiedică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executarea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acestuia</w:t>
      </w:r>
      <w:proofErr w:type="spellEnd"/>
      <w:r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acesteia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este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considerată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forţă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majoră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exonerează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răspundere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partea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invocă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Prin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forţă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majoră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înţelege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război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revoluţie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cutremur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marile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inundaţii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embargo. Partea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invocă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forţa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majoră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trebuie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anunţe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cealaltă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parte,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termen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5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zile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calendaristice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la data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apariţiei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respectivului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caz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forţă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majoră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prezinte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un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act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confirmativ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eliberat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autoritatea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competentă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din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propriul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judeţ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prin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certifice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realitatea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exactitatea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faptelor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şi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împrejurărilor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condus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invocarea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forţei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majore</w:t>
      </w:r>
      <w:proofErr w:type="spellEnd"/>
      <w:r>
        <w:rPr>
          <w:rFonts w:ascii="Arial" w:hAnsi="Arial" w:cs="Arial"/>
          <w:sz w:val="22"/>
          <w:szCs w:val="22"/>
          <w:lang w:val="es-ES"/>
        </w:rPr>
        <w:t>.</w:t>
      </w:r>
    </w:p>
    <w:p w:rsidR="003207C3" w:rsidRDefault="003207C3">
      <w:pPr>
        <w:spacing w:line="28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sectPr w:rsidR="003207C3" w:rsidSect="003207C3">
      <w:pgSz w:w="11906" w:h="16838"/>
      <w:pgMar w:top="539" w:right="539" w:bottom="357" w:left="902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lang w:val="ro-R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 w:hint="default"/>
        <w:b w:val="0"/>
        <w:color w:val="auto"/>
        <w:lang w:val="ro-R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NewRomanPSMT" w:hint="default"/>
        <w:lang w:val="ro-R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lang w:val="fr-FR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Wingdings" w:hint="default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Wingdings" w:hint="default"/>
        <w:sz w:val="22"/>
        <w:szCs w:val="22"/>
        <w:lang w:val="it-I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lang w:val="fr-FR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Wingdings" w:hint="default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Wingdings" w:hint="default"/>
        <w:sz w:val="22"/>
        <w:szCs w:val="22"/>
        <w:lang w:val="it-I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lang w:val="fr-FR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Wingdings" w:hint="default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Wingdings" w:hint="default"/>
        <w:sz w:val="22"/>
        <w:szCs w:val="22"/>
        <w:lang w:val="it-I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C2217"/>
    <w:rsid w:val="003207C3"/>
    <w:rsid w:val="00406450"/>
    <w:rsid w:val="00753385"/>
    <w:rsid w:val="00770AA7"/>
    <w:rsid w:val="008278A6"/>
    <w:rsid w:val="00945DA1"/>
    <w:rsid w:val="00DB1530"/>
    <w:rsid w:val="00DC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C3"/>
    <w:pPr>
      <w:suppressAutoHyphens/>
    </w:pPr>
    <w:rPr>
      <w:kern w:val="1"/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207C3"/>
    <w:rPr>
      <w:rFonts w:cs="Arial" w:hint="default"/>
      <w:lang w:val="ro-RO"/>
    </w:rPr>
  </w:style>
  <w:style w:type="character" w:customStyle="1" w:styleId="WW8Num2z0">
    <w:name w:val="WW8Num2z0"/>
    <w:rsid w:val="003207C3"/>
    <w:rPr>
      <w:rFonts w:cs="TimesNewRomanPSMT" w:hint="default"/>
      <w:b w:val="0"/>
      <w:color w:val="auto"/>
      <w:lang w:val="ro-RO"/>
    </w:rPr>
  </w:style>
  <w:style w:type="character" w:customStyle="1" w:styleId="WW8Num2z1">
    <w:name w:val="WW8Num2z1"/>
    <w:rsid w:val="003207C3"/>
    <w:rPr>
      <w:rFonts w:cs="TimesNewRomanPSMT" w:hint="default"/>
      <w:lang w:val="ro-RO"/>
    </w:rPr>
  </w:style>
  <w:style w:type="character" w:customStyle="1" w:styleId="WW8Num2z2">
    <w:name w:val="WW8Num2z2"/>
    <w:rsid w:val="003207C3"/>
  </w:style>
  <w:style w:type="character" w:customStyle="1" w:styleId="WW8Num2z3">
    <w:name w:val="WW8Num2z3"/>
    <w:rsid w:val="003207C3"/>
  </w:style>
  <w:style w:type="character" w:customStyle="1" w:styleId="WW8Num2z4">
    <w:name w:val="WW8Num2z4"/>
    <w:rsid w:val="003207C3"/>
  </w:style>
  <w:style w:type="character" w:customStyle="1" w:styleId="WW8Num2z5">
    <w:name w:val="WW8Num2z5"/>
    <w:rsid w:val="003207C3"/>
  </w:style>
  <w:style w:type="character" w:customStyle="1" w:styleId="WW8Num2z6">
    <w:name w:val="WW8Num2z6"/>
    <w:rsid w:val="003207C3"/>
  </w:style>
  <w:style w:type="character" w:customStyle="1" w:styleId="WW8Num2z7">
    <w:name w:val="WW8Num2z7"/>
    <w:rsid w:val="003207C3"/>
  </w:style>
  <w:style w:type="character" w:customStyle="1" w:styleId="WW8Num2z8">
    <w:name w:val="WW8Num2z8"/>
    <w:rsid w:val="003207C3"/>
  </w:style>
  <w:style w:type="character" w:customStyle="1" w:styleId="WW8Num3z0">
    <w:name w:val="WW8Num3z0"/>
    <w:rsid w:val="003207C3"/>
    <w:rPr>
      <w:rFonts w:cs="Arial" w:hint="default"/>
      <w:lang w:val="fr-FR"/>
    </w:rPr>
  </w:style>
  <w:style w:type="character" w:customStyle="1" w:styleId="WW8Num3z1">
    <w:name w:val="WW8Num3z1"/>
    <w:rsid w:val="003207C3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4z0">
    <w:name w:val="WW8Num4z0"/>
    <w:rsid w:val="003207C3"/>
    <w:rPr>
      <w:rFonts w:ascii="Wingdings" w:hAnsi="Wingdings" w:cs="Wingdings" w:hint="default"/>
      <w:sz w:val="24"/>
    </w:rPr>
  </w:style>
  <w:style w:type="character" w:customStyle="1" w:styleId="WW8Num4z1">
    <w:name w:val="WW8Num4z1"/>
    <w:rsid w:val="003207C3"/>
    <w:rPr>
      <w:rFonts w:ascii="Courier New" w:hAnsi="Courier New" w:cs="Courier New" w:hint="default"/>
    </w:rPr>
  </w:style>
  <w:style w:type="character" w:customStyle="1" w:styleId="WW8Num4z2">
    <w:name w:val="WW8Num4z2"/>
    <w:rsid w:val="003207C3"/>
    <w:rPr>
      <w:rFonts w:ascii="Wingdings" w:hAnsi="Wingdings" w:cs="Wingdings" w:hint="default"/>
    </w:rPr>
  </w:style>
  <w:style w:type="character" w:customStyle="1" w:styleId="WW8Num4z3">
    <w:name w:val="WW8Num4z3"/>
    <w:rsid w:val="003207C3"/>
    <w:rPr>
      <w:rFonts w:ascii="Symbol" w:hAnsi="Symbol" w:cs="Symbol" w:hint="default"/>
    </w:rPr>
  </w:style>
  <w:style w:type="character" w:customStyle="1" w:styleId="WW8Num4z4">
    <w:name w:val="WW8Num4z4"/>
    <w:rsid w:val="003207C3"/>
  </w:style>
  <w:style w:type="character" w:customStyle="1" w:styleId="WW8Num4z5">
    <w:name w:val="WW8Num4z5"/>
    <w:rsid w:val="003207C3"/>
  </w:style>
  <w:style w:type="character" w:customStyle="1" w:styleId="WW8Num4z6">
    <w:name w:val="WW8Num4z6"/>
    <w:rsid w:val="003207C3"/>
  </w:style>
  <w:style w:type="character" w:customStyle="1" w:styleId="WW8Num4z7">
    <w:name w:val="WW8Num4z7"/>
    <w:rsid w:val="003207C3"/>
  </w:style>
  <w:style w:type="character" w:customStyle="1" w:styleId="WW8Num4z8">
    <w:name w:val="WW8Num4z8"/>
    <w:rsid w:val="003207C3"/>
  </w:style>
  <w:style w:type="character" w:customStyle="1" w:styleId="WW8Num3z2">
    <w:name w:val="WW8Num3z2"/>
    <w:rsid w:val="003207C3"/>
  </w:style>
  <w:style w:type="character" w:customStyle="1" w:styleId="WW8Num3z3">
    <w:name w:val="WW8Num3z3"/>
    <w:rsid w:val="003207C3"/>
  </w:style>
  <w:style w:type="character" w:customStyle="1" w:styleId="WW8Num3z4">
    <w:name w:val="WW8Num3z4"/>
    <w:rsid w:val="003207C3"/>
  </w:style>
  <w:style w:type="character" w:customStyle="1" w:styleId="WW8Num3z5">
    <w:name w:val="WW8Num3z5"/>
    <w:rsid w:val="003207C3"/>
  </w:style>
  <w:style w:type="character" w:customStyle="1" w:styleId="WW8Num3z6">
    <w:name w:val="WW8Num3z6"/>
    <w:rsid w:val="003207C3"/>
  </w:style>
  <w:style w:type="character" w:customStyle="1" w:styleId="WW8Num3z7">
    <w:name w:val="WW8Num3z7"/>
    <w:rsid w:val="003207C3"/>
  </w:style>
  <w:style w:type="character" w:customStyle="1" w:styleId="WW8Num3z8">
    <w:name w:val="WW8Num3z8"/>
    <w:rsid w:val="003207C3"/>
  </w:style>
  <w:style w:type="character" w:customStyle="1" w:styleId="WW8Num5z0">
    <w:name w:val="WW8Num5z0"/>
    <w:rsid w:val="003207C3"/>
    <w:rPr>
      <w:rFonts w:ascii="Arial" w:eastAsia="Arial-BoldMT" w:hAnsi="Arial" w:cs="Arial" w:hint="default"/>
      <w:sz w:val="22"/>
      <w:szCs w:val="22"/>
      <w:lang w:val="es-ES"/>
    </w:rPr>
  </w:style>
  <w:style w:type="character" w:customStyle="1" w:styleId="WW8Num5z1">
    <w:name w:val="WW8Num5z1"/>
    <w:rsid w:val="003207C3"/>
  </w:style>
  <w:style w:type="character" w:customStyle="1" w:styleId="WW8Num5z2">
    <w:name w:val="WW8Num5z2"/>
    <w:rsid w:val="003207C3"/>
  </w:style>
  <w:style w:type="character" w:customStyle="1" w:styleId="WW8Num5z3">
    <w:name w:val="WW8Num5z3"/>
    <w:rsid w:val="003207C3"/>
  </w:style>
  <w:style w:type="character" w:customStyle="1" w:styleId="WW8Num5z4">
    <w:name w:val="WW8Num5z4"/>
    <w:rsid w:val="003207C3"/>
  </w:style>
  <w:style w:type="character" w:customStyle="1" w:styleId="WW8Num5z5">
    <w:name w:val="WW8Num5z5"/>
    <w:rsid w:val="003207C3"/>
  </w:style>
  <w:style w:type="character" w:customStyle="1" w:styleId="WW8Num5z6">
    <w:name w:val="WW8Num5z6"/>
    <w:rsid w:val="003207C3"/>
  </w:style>
  <w:style w:type="character" w:customStyle="1" w:styleId="WW8Num5z7">
    <w:name w:val="WW8Num5z7"/>
    <w:rsid w:val="003207C3"/>
  </w:style>
  <w:style w:type="character" w:customStyle="1" w:styleId="WW8Num5z8">
    <w:name w:val="WW8Num5z8"/>
    <w:rsid w:val="003207C3"/>
  </w:style>
  <w:style w:type="character" w:customStyle="1" w:styleId="WW8Num1z1">
    <w:name w:val="WW8Num1z1"/>
    <w:rsid w:val="003207C3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z2">
    <w:name w:val="WW8Num1z2"/>
    <w:rsid w:val="003207C3"/>
  </w:style>
  <w:style w:type="character" w:customStyle="1" w:styleId="WW8Num1z3">
    <w:name w:val="WW8Num1z3"/>
    <w:rsid w:val="003207C3"/>
  </w:style>
  <w:style w:type="character" w:customStyle="1" w:styleId="WW8Num1z4">
    <w:name w:val="WW8Num1z4"/>
    <w:rsid w:val="003207C3"/>
  </w:style>
  <w:style w:type="character" w:customStyle="1" w:styleId="WW8Num1z5">
    <w:name w:val="WW8Num1z5"/>
    <w:rsid w:val="003207C3"/>
  </w:style>
  <w:style w:type="character" w:customStyle="1" w:styleId="WW8Num1z6">
    <w:name w:val="WW8Num1z6"/>
    <w:rsid w:val="003207C3"/>
  </w:style>
  <w:style w:type="character" w:customStyle="1" w:styleId="WW8Num1z7">
    <w:name w:val="WW8Num1z7"/>
    <w:rsid w:val="003207C3"/>
  </w:style>
  <w:style w:type="character" w:customStyle="1" w:styleId="WW8Num1z8">
    <w:name w:val="WW8Num1z8"/>
    <w:rsid w:val="003207C3"/>
  </w:style>
  <w:style w:type="character" w:customStyle="1" w:styleId="WW8Num6z0">
    <w:name w:val="WW8Num6z0"/>
    <w:rsid w:val="003207C3"/>
    <w:rPr>
      <w:rFonts w:hint="default"/>
      <w:b/>
      <w:sz w:val="28"/>
      <w:szCs w:val="28"/>
    </w:rPr>
  </w:style>
  <w:style w:type="character" w:customStyle="1" w:styleId="WW8Num6z1">
    <w:name w:val="WW8Num6z1"/>
    <w:rsid w:val="003207C3"/>
    <w:rPr>
      <w:rFonts w:ascii="Wingdings" w:hAnsi="Wingdings" w:cs="Wingdings" w:hint="default"/>
    </w:rPr>
  </w:style>
  <w:style w:type="character" w:customStyle="1" w:styleId="WW8Num6z4">
    <w:name w:val="WW8Num6z4"/>
    <w:rsid w:val="003207C3"/>
  </w:style>
  <w:style w:type="character" w:customStyle="1" w:styleId="WW8Num6z5">
    <w:name w:val="WW8Num6z5"/>
    <w:rsid w:val="003207C3"/>
  </w:style>
  <w:style w:type="character" w:customStyle="1" w:styleId="WW8Num6z6">
    <w:name w:val="WW8Num6z6"/>
    <w:rsid w:val="003207C3"/>
  </w:style>
  <w:style w:type="character" w:customStyle="1" w:styleId="WW8Num6z7">
    <w:name w:val="WW8Num6z7"/>
    <w:rsid w:val="003207C3"/>
  </w:style>
  <w:style w:type="character" w:customStyle="1" w:styleId="WW8Num6z8">
    <w:name w:val="WW8Num6z8"/>
    <w:rsid w:val="003207C3"/>
  </w:style>
  <w:style w:type="character" w:customStyle="1" w:styleId="WW8Num7z0">
    <w:name w:val="WW8Num7z0"/>
    <w:rsid w:val="003207C3"/>
    <w:rPr>
      <w:rFonts w:hint="default"/>
    </w:rPr>
  </w:style>
  <w:style w:type="character" w:customStyle="1" w:styleId="WW8Num7z1">
    <w:name w:val="WW8Num7z1"/>
    <w:rsid w:val="003207C3"/>
  </w:style>
  <w:style w:type="character" w:customStyle="1" w:styleId="WW8Num7z2">
    <w:name w:val="WW8Num7z2"/>
    <w:rsid w:val="003207C3"/>
  </w:style>
  <w:style w:type="character" w:customStyle="1" w:styleId="WW8Num7z3">
    <w:name w:val="WW8Num7z3"/>
    <w:rsid w:val="003207C3"/>
  </w:style>
  <w:style w:type="character" w:customStyle="1" w:styleId="WW8Num7z4">
    <w:name w:val="WW8Num7z4"/>
    <w:rsid w:val="003207C3"/>
  </w:style>
  <w:style w:type="character" w:customStyle="1" w:styleId="WW8Num7z5">
    <w:name w:val="WW8Num7z5"/>
    <w:rsid w:val="003207C3"/>
  </w:style>
  <w:style w:type="character" w:customStyle="1" w:styleId="WW8Num7z6">
    <w:name w:val="WW8Num7z6"/>
    <w:rsid w:val="003207C3"/>
  </w:style>
  <w:style w:type="character" w:customStyle="1" w:styleId="WW8Num7z7">
    <w:name w:val="WW8Num7z7"/>
    <w:rsid w:val="003207C3"/>
  </w:style>
  <w:style w:type="character" w:customStyle="1" w:styleId="WW8Num7z8">
    <w:name w:val="WW8Num7z8"/>
    <w:rsid w:val="003207C3"/>
  </w:style>
  <w:style w:type="character" w:customStyle="1" w:styleId="WW8Num8z0">
    <w:name w:val="WW8Num8z0"/>
    <w:rsid w:val="003207C3"/>
    <w:rPr>
      <w:rFonts w:hint="default"/>
    </w:rPr>
  </w:style>
  <w:style w:type="character" w:customStyle="1" w:styleId="WW8Num8z1">
    <w:name w:val="WW8Num8z1"/>
    <w:rsid w:val="003207C3"/>
  </w:style>
  <w:style w:type="character" w:customStyle="1" w:styleId="WW8Num8z2">
    <w:name w:val="WW8Num8z2"/>
    <w:rsid w:val="003207C3"/>
  </w:style>
  <w:style w:type="character" w:customStyle="1" w:styleId="WW8Num8z3">
    <w:name w:val="WW8Num8z3"/>
    <w:rsid w:val="003207C3"/>
  </w:style>
  <w:style w:type="character" w:customStyle="1" w:styleId="WW8Num8z4">
    <w:name w:val="WW8Num8z4"/>
    <w:rsid w:val="003207C3"/>
  </w:style>
  <w:style w:type="character" w:customStyle="1" w:styleId="WW8Num8z5">
    <w:name w:val="WW8Num8z5"/>
    <w:rsid w:val="003207C3"/>
  </w:style>
  <w:style w:type="character" w:customStyle="1" w:styleId="WW8Num8z6">
    <w:name w:val="WW8Num8z6"/>
    <w:rsid w:val="003207C3"/>
  </w:style>
  <w:style w:type="character" w:customStyle="1" w:styleId="WW8Num8z7">
    <w:name w:val="WW8Num8z7"/>
    <w:rsid w:val="003207C3"/>
  </w:style>
  <w:style w:type="character" w:customStyle="1" w:styleId="WW8Num8z8">
    <w:name w:val="WW8Num8z8"/>
    <w:rsid w:val="003207C3"/>
  </w:style>
  <w:style w:type="character" w:customStyle="1" w:styleId="WW8Num9z0">
    <w:name w:val="WW8Num9z0"/>
    <w:rsid w:val="003207C3"/>
    <w:rPr>
      <w:rFonts w:hint="default"/>
    </w:rPr>
  </w:style>
  <w:style w:type="character" w:customStyle="1" w:styleId="WW8Num9z1">
    <w:name w:val="WW8Num9z1"/>
    <w:rsid w:val="003207C3"/>
    <w:rPr>
      <w:rFonts w:ascii="Arial Narrow" w:eastAsia="Times New Roman" w:hAnsi="Arial Narrow" w:cs="Times New Roman" w:hint="default"/>
    </w:rPr>
  </w:style>
  <w:style w:type="character" w:customStyle="1" w:styleId="WW8Num9z2">
    <w:name w:val="WW8Num9z2"/>
    <w:rsid w:val="003207C3"/>
  </w:style>
  <w:style w:type="character" w:customStyle="1" w:styleId="WW8Num9z3">
    <w:name w:val="WW8Num9z3"/>
    <w:rsid w:val="003207C3"/>
  </w:style>
  <w:style w:type="character" w:customStyle="1" w:styleId="WW8Num9z4">
    <w:name w:val="WW8Num9z4"/>
    <w:rsid w:val="003207C3"/>
  </w:style>
  <w:style w:type="character" w:customStyle="1" w:styleId="WW8Num9z5">
    <w:name w:val="WW8Num9z5"/>
    <w:rsid w:val="003207C3"/>
  </w:style>
  <w:style w:type="character" w:customStyle="1" w:styleId="WW8Num9z6">
    <w:name w:val="WW8Num9z6"/>
    <w:rsid w:val="003207C3"/>
  </w:style>
  <w:style w:type="character" w:customStyle="1" w:styleId="WW8Num9z7">
    <w:name w:val="WW8Num9z7"/>
    <w:rsid w:val="003207C3"/>
  </w:style>
  <w:style w:type="character" w:customStyle="1" w:styleId="WW8Num9z8">
    <w:name w:val="WW8Num9z8"/>
    <w:rsid w:val="003207C3"/>
  </w:style>
  <w:style w:type="character" w:customStyle="1" w:styleId="WW8Num10z0">
    <w:name w:val="WW8Num10z0"/>
    <w:rsid w:val="003207C3"/>
  </w:style>
  <w:style w:type="character" w:customStyle="1" w:styleId="WW8Num10z1">
    <w:name w:val="WW8Num10z1"/>
    <w:rsid w:val="003207C3"/>
  </w:style>
  <w:style w:type="character" w:customStyle="1" w:styleId="WW8Num10z2">
    <w:name w:val="WW8Num10z2"/>
    <w:rsid w:val="003207C3"/>
  </w:style>
  <w:style w:type="character" w:customStyle="1" w:styleId="WW8Num10z3">
    <w:name w:val="WW8Num10z3"/>
    <w:rsid w:val="003207C3"/>
  </w:style>
  <w:style w:type="character" w:customStyle="1" w:styleId="WW8Num10z4">
    <w:name w:val="WW8Num10z4"/>
    <w:rsid w:val="003207C3"/>
  </w:style>
  <w:style w:type="character" w:customStyle="1" w:styleId="WW8Num10z5">
    <w:name w:val="WW8Num10z5"/>
    <w:rsid w:val="003207C3"/>
  </w:style>
  <w:style w:type="character" w:customStyle="1" w:styleId="WW8Num10z6">
    <w:name w:val="WW8Num10z6"/>
    <w:rsid w:val="003207C3"/>
  </w:style>
  <w:style w:type="character" w:customStyle="1" w:styleId="WW8Num10z7">
    <w:name w:val="WW8Num10z7"/>
    <w:rsid w:val="003207C3"/>
  </w:style>
  <w:style w:type="character" w:customStyle="1" w:styleId="WW8Num10z8">
    <w:name w:val="WW8Num10z8"/>
    <w:rsid w:val="003207C3"/>
  </w:style>
  <w:style w:type="character" w:customStyle="1" w:styleId="WW8Num11z0">
    <w:name w:val="WW8Num11z0"/>
    <w:rsid w:val="003207C3"/>
    <w:rPr>
      <w:rFonts w:hint="default"/>
    </w:rPr>
  </w:style>
  <w:style w:type="character" w:customStyle="1" w:styleId="WW8Num11z1">
    <w:name w:val="WW8Num11z1"/>
    <w:rsid w:val="003207C3"/>
  </w:style>
  <w:style w:type="character" w:customStyle="1" w:styleId="WW8Num11z2">
    <w:name w:val="WW8Num11z2"/>
    <w:rsid w:val="003207C3"/>
  </w:style>
  <w:style w:type="character" w:customStyle="1" w:styleId="WW8Num11z3">
    <w:name w:val="WW8Num11z3"/>
    <w:rsid w:val="003207C3"/>
  </w:style>
  <w:style w:type="character" w:customStyle="1" w:styleId="WW8Num11z4">
    <w:name w:val="WW8Num11z4"/>
    <w:rsid w:val="003207C3"/>
  </w:style>
  <w:style w:type="character" w:customStyle="1" w:styleId="WW8Num11z5">
    <w:name w:val="WW8Num11z5"/>
    <w:rsid w:val="003207C3"/>
  </w:style>
  <w:style w:type="character" w:customStyle="1" w:styleId="WW8Num11z6">
    <w:name w:val="WW8Num11z6"/>
    <w:rsid w:val="003207C3"/>
  </w:style>
  <w:style w:type="character" w:customStyle="1" w:styleId="WW8Num11z7">
    <w:name w:val="WW8Num11z7"/>
    <w:rsid w:val="003207C3"/>
  </w:style>
  <w:style w:type="character" w:customStyle="1" w:styleId="WW8Num11z8">
    <w:name w:val="WW8Num11z8"/>
    <w:rsid w:val="003207C3"/>
  </w:style>
  <w:style w:type="character" w:customStyle="1" w:styleId="WW8Num12z0">
    <w:name w:val="WW8Num12z0"/>
    <w:rsid w:val="003207C3"/>
    <w:rPr>
      <w:b/>
      <w:sz w:val="28"/>
      <w:szCs w:val="28"/>
    </w:rPr>
  </w:style>
  <w:style w:type="character" w:customStyle="1" w:styleId="WW8Num12z1">
    <w:name w:val="WW8Num12z1"/>
    <w:rsid w:val="003207C3"/>
  </w:style>
  <w:style w:type="character" w:customStyle="1" w:styleId="WW8Num12z2">
    <w:name w:val="WW8Num12z2"/>
    <w:rsid w:val="003207C3"/>
  </w:style>
  <w:style w:type="character" w:customStyle="1" w:styleId="WW8Num12z3">
    <w:name w:val="WW8Num12z3"/>
    <w:rsid w:val="003207C3"/>
  </w:style>
  <w:style w:type="character" w:customStyle="1" w:styleId="WW8Num12z4">
    <w:name w:val="WW8Num12z4"/>
    <w:rsid w:val="003207C3"/>
  </w:style>
  <w:style w:type="character" w:customStyle="1" w:styleId="WW8Num12z5">
    <w:name w:val="WW8Num12z5"/>
    <w:rsid w:val="003207C3"/>
  </w:style>
  <w:style w:type="character" w:customStyle="1" w:styleId="WW8Num12z6">
    <w:name w:val="WW8Num12z6"/>
    <w:rsid w:val="003207C3"/>
  </w:style>
  <w:style w:type="character" w:customStyle="1" w:styleId="WW8Num12z7">
    <w:name w:val="WW8Num12z7"/>
    <w:rsid w:val="003207C3"/>
  </w:style>
  <w:style w:type="character" w:customStyle="1" w:styleId="WW8Num12z8">
    <w:name w:val="WW8Num12z8"/>
    <w:rsid w:val="003207C3"/>
  </w:style>
  <w:style w:type="character" w:customStyle="1" w:styleId="WW8Num13z0">
    <w:name w:val="WW8Num13z0"/>
    <w:rsid w:val="003207C3"/>
    <w:rPr>
      <w:rFonts w:hint="default"/>
    </w:rPr>
  </w:style>
  <w:style w:type="character" w:customStyle="1" w:styleId="WW8Num13z1">
    <w:name w:val="WW8Num13z1"/>
    <w:rsid w:val="003207C3"/>
    <w:rPr>
      <w:rFonts w:ascii="Symbol" w:hAnsi="Symbol" w:cs="Symbol" w:hint="default"/>
    </w:rPr>
  </w:style>
  <w:style w:type="character" w:customStyle="1" w:styleId="WW8Num13z2">
    <w:name w:val="WW8Num13z2"/>
    <w:rsid w:val="003207C3"/>
  </w:style>
  <w:style w:type="character" w:customStyle="1" w:styleId="WW8Num13z3">
    <w:name w:val="WW8Num13z3"/>
    <w:rsid w:val="003207C3"/>
  </w:style>
  <w:style w:type="character" w:customStyle="1" w:styleId="WW8Num13z4">
    <w:name w:val="WW8Num13z4"/>
    <w:rsid w:val="003207C3"/>
  </w:style>
  <w:style w:type="character" w:customStyle="1" w:styleId="WW8Num13z5">
    <w:name w:val="WW8Num13z5"/>
    <w:rsid w:val="003207C3"/>
  </w:style>
  <w:style w:type="character" w:customStyle="1" w:styleId="WW8Num13z6">
    <w:name w:val="WW8Num13z6"/>
    <w:rsid w:val="003207C3"/>
  </w:style>
  <w:style w:type="character" w:customStyle="1" w:styleId="WW8Num13z7">
    <w:name w:val="WW8Num13z7"/>
    <w:rsid w:val="003207C3"/>
  </w:style>
  <w:style w:type="character" w:customStyle="1" w:styleId="WW8Num13z8">
    <w:name w:val="WW8Num13z8"/>
    <w:rsid w:val="003207C3"/>
  </w:style>
  <w:style w:type="character" w:customStyle="1" w:styleId="WW8Num14z0">
    <w:name w:val="WW8Num14z0"/>
    <w:rsid w:val="003207C3"/>
    <w:rPr>
      <w:rFonts w:hint="default"/>
    </w:rPr>
  </w:style>
  <w:style w:type="character" w:customStyle="1" w:styleId="WW8Num14z1">
    <w:name w:val="WW8Num14z1"/>
    <w:rsid w:val="003207C3"/>
  </w:style>
  <w:style w:type="character" w:customStyle="1" w:styleId="WW8Num14z2">
    <w:name w:val="WW8Num14z2"/>
    <w:rsid w:val="003207C3"/>
  </w:style>
  <w:style w:type="character" w:customStyle="1" w:styleId="WW8Num14z3">
    <w:name w:val="WW8Num14z3"/>
    <w:rsid w:val="003207C3"/>
  </w:style>
  <w:style w:type="character" w:customStyle="1" w:styleId="WW8Num14z4">
    <w:name w:val="WW8Num14z4"/>
    <w:rsid w:val="003207C3"/>
  </w:style>
  <w:style w:type="character" w:customStyle="1" w:styleId="WW8Num14z5">
    <w:name w:val="WW8Num14z5"/>
    <w:rsid w:val="003207C3"/>
  </w:style>
  <w:style w:type="character" w:customStyle="1" w:styleId="WW8Num14z6">
    <w:name w:val="WW8Num14z6"/>
    <w:rsid w:val="003207C3"/>
  </w:style>
  <w:style w:type="character" w:customStyle="1" w:styleId="WW8Num14z7">
    <w:name w:val="WW8Num14z7"/>
    <w:rsid w:val="003207C3"/>
  </w:style>
  <w:style w:type="character" w:customStyle="1" w:styleId="WW8Num14z8">
    <w:name w:val="WW8Num14z8"/>
    <w:rsid w:val="003207C3"/>
  </w:style>
  <w:style w:type="character" w:customStyle="1" w:styleId="WW8Num15z0">
    <w:name w:val="WW8Num15z0"/>
    <w:rsid w:val="003207C3"/>
    <w:rPr>
      <w:rFonts w:ascii="Arial" w:hAnsi="Arial" w:cs="Arial" w:hint="default"/>
      <w:sz w:val="22"/>
      <w:szCs w:val="22"/>
      <w:shd w:val="clear" w:color="auto" w:fill="00FF00"/>
      <w:lang w:val="ro-RO"/>
    </w:rPr>
  </w:style>
  <w:style w:type="character" w:customStyle="1" w:styleId="WW8Num15z1">
    <w:name w:val="WW8Num15z1"/>
    <w:rsid w:val="003207C3"/>
    <w:rPr>
      <w:rFonts w:ascii="Arial Narrow" w:eastAsia="Times New Roman" w:hAnsi="Arial Narrow" w:cs="Times New Roman" w:hint="default"/>
    </w:rPr>
  </w:style>
  <w:style w:type="character" w:customStyle="1" w:styleId="WW8Num15z2">
    <w:name w:val="WW8Num15z2"/>
    <w:rsid w:val="003207C3"/>
  </w:style>
  <w:style w:type="character" w:customStyle="1" w:styleId="WW8Num15z3">
    <w:name w:val="WW8Num15z3"/>
    <w:rsid w:val="003207C3"/>
  </w:style>
  <w:style w:type="character" w:customStyle="1" w:styleId="WW8Num15z4">
    <w:name w:val="WW8Num15z4"/>
    <w:rsid w:val="003207C3"/>
  </w:style>
  <w:style w:type="character" w:customStyle="1" w:styleId="WW8Num15z5">
    <w:name w:val="WW8Num15z5"/>
    <w:rsid w:val="003207C3"/>
  </w:style>
  <w:style w:type="character" w:customStyle="1" w:styleId="WW8Num15z6">
    <w:name w:val="WW8Num15z6"/>
    <w:rsid w:val="003207C3"/>
  </w:style>
  <w:style w:type="character" w:customStyle="1" w:styleId="WW8Num15z7">
    <w:name w:val="WW8Num15z7"/>
    <w:rsid w:val="003207C3"/>
  </w:style>
  <w:style w:type="character" w:customStyle="1" w:styleId="WW8Num15z8">
    <w:name w:val="WW8Num15z8"/>
    <w:rsid w:val="003207C3"/>
  </w:style>
  <w:style w:type="character" w:customStyle="1" w:styleId="WW8Num16z0">
    <w:name w:val="WW8Num16z0"/>
    <w:rsid w:val="003207C3"/>
    <w:rPr>
      <w:rFonts w:ascii="Arial" w:eastAsia="Times New Roman" w:hAnsi="Arial" w:cs="Arial" w:hint="default"/>
    </w:rPr>
  </w:style>
  <w:style w:type="character" w:customStyle="1" w:styleId="WW8Num16z1">
    <w:name w:val="WW8Num16z1"/>
    <w:rsid w:val="003207C3"/>
    <w:rPr>
      <w:rFonts w:ascii="Courier New" w:hAnsi="Courier New" w:cs="Courier New" w:hint="default"/>
    </w:rPr>
  </w:style>
  <w:style w:type="character" w:customStyle="1" w:styleId="WW8Num16z2">
    <w:name w:val="WW8Num16z2"/>
    <w:rsid w:val="003207C3"/>
    <w:rPr>
      <w:rFonts w:ascii="Wingdings" w:hAnsi="Wingdings" w:cs="Wingdings" w:hint="default"/>
    </w:rPr>
  </w:style>
  <w:style w:type="character" w:customStyle="1" w:styleId="WW8Num16z3">
    <w:name w:val="WW8Num16z3"/>
    <w:rsid w:val="003207C3"/>
    <w:rPr>
      <w:rFonts w:ascii="Symbol" w:hAnsi="Symbol" w:cs="Symbol" w:hint="default"/>
    </w:rPr>
  </w:style>
  <w:style w:type="character" w:customStyle="1" w:styleId="WW8Num17z0">
    <w:name w:val="WW8Num17z0"/>
    <w:rsid w:val="003207C3"/>
    <w:rPr>
      <w:rFonts w:hint="default"/>
    </w:rPr>
  </w:style>
  <w:style w:type="character" w:customStyle="1" w:styleId="WW8Num17z1">
    <w:name w:val="WW8Num17z1"/>
    <w:rsid w:val="003207C3"/>
  </w:style>
  <w:style w:type="character" w:customStyle="1" w:styleId="WW8Num17z2">
    <w:name w:val="WW8Num17z2"/>
    <w:rsid w:val="003207C3"/>
  </w:style>
  <w:style w:type="character" w:customStyle="1" w:styleId="WW8Num17z3">
    <w:name w:val="WW8Num17z3"/>
    <w:rsid w:val="003207C3"/>
  </w:style>
  <w:style w:type="character" w:customStyle="1" w:styleId="WW8Num17z4">
    <w:name w:val="WW8Num17z4"/>
    <w:rsid w:val="003207C3"/>
  </w:style>
  <w:style w:type="character" w:customStyle="1" w:styleId="WW8Num17z5">
    <w:name w:val="WW8Num17z5"/>
    <w:rsid w:val="003207C3"/>
  </w:style>
  <w:style w:type="character" w:customStyle="1" w:styleId="WW8Num17z6">
    <w:name w:val="WW8Num17z6"/>
    <w:rsid w:val="003207C3"/>
  </w:style>
  <w:style w:type="character" w:customStyle="1" w:styleId="WW8Num17z7">
    <w:name w:val="WW8Num17z7"/>
    <w:rsid w:val="003207C3"/>
  </w:style>
  <w:style w:type="character" w:customStyle="1" w:styleId="WW8Num17z8">
    <w:name w:val="WW8Num17z8"/>
    <w:rsid w:val="003207C3"/>
  </w:style>
  <w:style w:type="character" w:customStyle="1" w:styleId="WW8Num18z0">
    <w:name w:val="WW8Num18z0"/>
    <w:rsid w:val="003207C3"/>
    <w:rPr>
      <w:rFonts w:ascii="Wingdings" w:hAnsi="Wingdings" w:cs="Wingdings" w:hint="default"/>
    </w:rPr>
  </w:style>
  <w:style w:type="character" w:customStyle="1" w:styleId="WW8Num18z1">
    <w:name w:val="WW8Num18z1"/>
    <w:rsid w:val="003207C3"/>
    <w:rPr>
      <w:rFonts w:ascii="Courier New" w:hAnsi="Courier New" w:cs="Courier New" w:hint="default"/>
    </w:rPr>
  </w:style>
  <w:style w:type="character" w:customStyle="1" w:styleId="WW8Num18z3">
    <w:name w:val="WW8Num18z3"/>
    <w:rsid w:val="003207C3"/>
    <w:rPr>
      <w:rFonts w:ascii="Symbol" w:hAnsi="Symbol" w:cs="Symbol" w:hint="default"/>
    </w:rPr>
  </w:style>
  <w:style w:type="character" w:customStyle="1" w:styleId="WW8Num19z0">
    <w:name w:val="WW8Num19z0"/>
    <w:rsid w:val="003207C3"/>
    <w:rPr>
      <w:rFonts w:hint="default"/>
    </w:rPr>
  </w:style>
  <w:style w:type="character" w:customStyle="1" w:styleId="WW8Num19z1">
    <w:name w:val="WW8Num19z1"/>
    <w:rsid w:val="003207C3"/>
  </w:style>
  <w:style w:type="character" w:customStyle="1" w:styleId="WW8Num19z2">
    <w:name w:val="WW8Num19z2"/>
    <w:rsid w:val="003207C3"/>
  </w:style>
  <w:style w:type="character" w:customStyle="1" w:styleId="WW8Num19z3">
    <w:name w:val="WW8Num19z3"/>
    <w:rsid w:val="003207C3"/>
  </w:style>
  <w:style w:type="character" w:customStyle="1" w:styleId="WW8Num19z4">
    <w:name w:val="WW8Num19z4"/>
    <w:rsid w:val="003207C3"/>
  </w:style>
  <w:style w:type="character" w:customStyle="1" w:styleId="WW8Num19z5">
    <w:name w:val="WW8Num19z5"/>
    <w:rsid w:val="003207C3"/>
  </w:style>
  <w:style w:type="character" w:customStyle="1" w:styleId="WW8Num19z6">
    <w:name w:val="WW8Num19z6"/>
    <w:rsid w:val="003207C3"/>
  </w:style>
  <w:style w:type="character" w:customStyle="1" w:styleId="WW8Num19z7">
    <w:name w:val="WW8Num19z7"/>
    <w:rsid w:val="003207C3"/>
  </w:style>
  <w:style w:type="character" w:customStyle="1" w:styleId="WW8Num19z8">
    <w:name w:val="WW8Num19z8"/>
    <w:rsid w:val="003207C3"/>
  </w:style>
  <w:style w:type="character" w:customStyle="1" w:styleId="Bullets">
    <w:name w:val="Bullets"/>
    <w:rsid w:val="003207C3"/>
    <w:rPr>
      <w:rFonts w:ascii="OpenSymbol" w:eastAsia="OpenSymbol" w:hAnsi="OpenSymbol" w:cs="OpenSymbol"/>
    </w:rPr>
  </w:style>
  <w:style w:type="character" w:customStyle="1" w:styleId="WW8Num6z3">
    <w:name w:val="WW8Num6z3"/>
    <w:rsid w:val="003207C3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3207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207C3"/>
    <w:pPr>
      <w:spacing w:line="360" w:lineRule="auto"/>
      <w:jc w:val="both"/>
    </w:pPr>
    <w:rPr>
      <w:lang w:val="ro-RO"/>
    </w:rPr>
  </w:style>
  <w:style w:type="paragraph" w:styleId="List">
    <w:name w:val="List"/>
    <w:basedOn w:val="BodyText"/>
    <w:rsid w:val="003207C3"/>
    <w:rPr>
      <w:rFonts w:cs="Mangal"/>
    </w:rPr>
  </w:style>
  <w:style w:type="paragraph" w:styleId="Caption">
    <w:name w:val="caption"/>
    <w:basedOn w:val="Normal"/>
    <w:qFormat/>
    <w:rsid w:val="003207C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207C3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3207C3"/>
    <w:pPr>
      <w:jc w:val="center"/>
    </w:pPr>
    <w:rPr>
      <w:sz w:val="28"/>
    </w:rPr>
  </w:style>
  <w:style w:type="paragraph" w:styleId="Subtitle">
    <w:name w:val="Subtitle"/>
    <w:basedOn w:val="Heading"/>
    <w:next w:val="BodyText"/>
    <w:qFormat/>
    <w:rsid w:val="003207C3"/>
    <w:pPr>
      <w:jc w:val="center"/>
    </w:pPr>
    <w:rPr>
      <w:i/>
      <w:iCs/>
    </w:rPr>
  </w:style>
  <w:style w:type="paragraph" w:styleId="Header">
    <w:name w:val="header"/>
    <w:basedOn w:val="Normal"/>
    <w:rsid w:val="003207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3207C3"/>
    <w:rPr>
      <w:rFonts w:ascii="Tahoma" w:hAnsi="Tahoma" w:cs="Tahoma"/>
      <w:sz w:val="16"/>
      <w:szCs w:val="16"/>
    </w:rPr>
  </w:style>
  <w:style w:type="paragraph" w:customStyle="1" w:styleId="Caracter">
    <w:name w:val="Caracter"/>
    <w:basedOn w:val="Normal"/>
    <w:rsid w:val="003207C3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Caracter0">
    <w:name w:val="Caracter"/>
    <w:basedOn w:val="Normal"/>
    <w:rsid w:val="003207C3"/>
    <w:pPr>
      <w:spacing w:after="160" w:line="240" w:lineRule="exact"/>
    </w:pPr>
    <w:rPr>
      <w:rFonts w:ascii="Verdana" w:hAnsi="Verdana" w:cs="Verdana"/>
      <w:sz w:val="20"/>
    </w:rPr>
  </w:style>
  <w:style w:type="paragraph" w:styleId="PlainText">
    <w:name w:val="Plain Text"/>
    <w:basedOn w:val="Normal"/>
    <w:rsid w:val="003207C3"/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976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IN VEDEREA CONTRACTARII CU C</dc:title>
  <dc:creator>bratianu.raluca</dc:creator>
  <cp:lastModifiedBy>admin4</cp:lastModifiedBy>
  <cp:revision>6</cp:revision>
  <cp:lastPrinted>2016-06-28T18:38:00Z</cp:lastPrinted>
  <dcterms:created xsi:type="dcterms:W3CDTF">2016-06-27T16:41:00Z</dcterms:created>
  <dcterms:modified xsi:type="dcterms:W3CDTF">2016-06-28T18:38:00Z</dcterms:modified>
</cp:coreProperties>
</file>