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03" w:rsidRDefault="00022CE8" w:rsidP="00A72B03">
      <w:pPr>
        <w:autoSpaceDE/>
        <w:autoSpaceDN/>
        <w:spacing w:line="276" w:lineRule="auto"/>
        <w:jc w:val="center"/>
        <w:rPr>
          <w:rStyle w:val="slitbdy"/>
          <w:rFonts w:ascii="Arial" w:eastAsia="Times New Roman" w:hAnsi="Arial" w:cs="Arial"/>
          <w:b/>
          <w:sz w:val="22"/>
          <w:szCs w:val="22"/>
        </w:rPr>
      </w:pPr>
      <w:r w:rsidRPr="00A72B03">
        <w:rPr>
          <w:rStyle w:val="slitbdy"/>
          <w:rFonts w:ascii="Arial" w:eastAsia="Times New Roman" w:hAnsi="Arial" w:cs="Arial"/>
          <w:b/>
          <w:sz w:val="22"/>
          <w:szCs w:val="22"/>
        </w:rPr>
        <w:t>CHESTIONAR DE AUTOEVALUARE</w:t>
      </w:r>
    </w:p>
    <w:p w:rsidR="00022CE8" w:rsidRPr="00A72B03" w:rsidRDefault="00022CE8" w:rsidP="00A72B03">
      <w:pPr>
        <w:autoSpaceDE/>
        <w:autoSpaceDN/>
        <w:spacing w:line="276" w:lineRule="auto"/>
        <w:jc w:val="center"/>
        <w:rPr>
          <w:rStyle w:val="slitbdy"/>
          <w:rFonts w:ascii="Arial" w:eastAsia="Times New Roman" w:hAnsi="Arial" w:cs="Arial"/>
          <w:b/>
          <w:sz w:val="22"/>
          <w:szCs w:val="22"/>
        </w:rPr>
      </w:pPr>
      <w:r w:rsidRPr="00A72B03">
        <w:rPr>
          <w:rStyle w:val="slitbdy"/>
          <w:rFonts w:ascii="Arial" w:eastAsia="Times New Roman" w:hAnsi="Arial" w:cs="Arial"/>
          <w:b/>
          <w:sz w:val="22"/>
          <w:szCs w:val="22"/>
        </w:rPr>
        <w:t xml:space="preserve">PENTRU FURNIZORII DE DISPOZITIVE MEDICALE </w:t>
      </w:r>
      <w:r w:rsidR="00A72B03" w:rsidRPr="00A72B03">
        <w:rPr>
          <w:rStyle w:val="slitbdy"/>
          <w:rFonts w:ascii="Arial" w:eastAsia="Times New Roman" w:hAnsi="Arial" w:cs="Arial"/>
          <w:b/>
          <w:sz w:val="22"/>
          <w:szCs w:val="22"/>
        </w:rPr>
        <w:t>–</w:t>
      </w:r>
      <w:r w:rsidRPr="00A72B03">
        <w:rPr>
          <w:rStyle w:val="slitbdy"/>
          <w:rFonts w:ascii="Arial" w:eastAsia="Times New Roman" w:hAnsi="Arial" w:cs="Arial"/>
          <w:b/>
          <w:sz w:val="22"/>
          <w:szCs w:val="22"/>
        </w:rPr>
        <w:t xml:space="preserve"> COMERCIALIZARE</w:t>
      </w:r>
    </w:p>
    <w:p w:rsidR="00A72B03" w:rsidRPr="00A72B03" w:rsidRDefault="00A72B03" w:rsidP="00A72B03">
      <w:pPr>
        <w:autoSpaceDE/>
        <w:autoSpaceDN/>
        <w:spacing w:line="276" w:lineRule="auto"/>
        <w:jc w:val="both"/>
        <w:rPr>
          <w:rStyle w:val="slitbdy"/>
          <w:rFonts w:ascii="Arial" w:eastAsia="Times New Roman" w:hAnsi="Arial" w:cs="Arial"/>
          <w:sz w:val="22"/>
          <w:szCs w:val="22"/>
        </w:rPr>
      </w:pPr>
    </w:p>
    <w:p w:rsidR="00A72B03" w:rsidRPr="00A72B03" w:rsidRDefault="00A72B03" w:rsidP="00A72B03">
      <w:pPr>
        <w:autoSpaceDE/>
        <w:autoSpaceDN/>
        <w:spacing w:line="276" w:lineRule="auto"/>
        <w:jc w:val="both"/>
        <w:rPr>
          <w:rStyle w:val="slitbdy"/>
          <w:rFonts w:ascii="Arial" w:eastAsia="Times New Roman" w:hAnsi="Arial" w:cs="Arial"/>
          <w:sz w:val="22"/>
          <w:szCs w:val="22"/>
        </w:rPr>
      </w:pPr>
    </w:p>
    <w:p w:rsidR="00022CE8" w:rsidRDefault="00022CE8" w:rsidP="00A72B03">
      <w:pPr>
        <w:pStyle w:val="spar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72B03">
        <w:rPr>
          <w:rFonts w:ascii="Arial" w:hAnsi="Arial" w:cs="Arial"/>
          <w:color w:val="000000"/>
          <w:sz w:val="22"/>
          <w:szCs w:val="22"/>
          <w:shd w:val="clear" w:color="auto" w:fill="FFFFFF"/>
        </w:rPr>
        <w:t>Se va completa doar de furnizorii de dispozitive medicale care deţin aviz de funcţionare emis de MS/ANMDMR doar pentru activitatea de comercializare</w:t>
      </w:r>
    </w:p>
    <w:p w:rsidR="00A72B03" w:rsidRDefault="00A72B03" w:rsidP="00A72B03">
      <w:pPr>
        <w:pStyle w:val="spar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72B03" w:rsidRDefault="00A72B03" w:rsidP="00A72B03">
      <w:pPr>
        <w:pStyle w:val="spar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72B03" w:rsidRDefault="00A72B03" w:rsidP="00A72B03">
      <w:pPr>
        <w:pStyle w:val="spar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72B03" w:rsidRPr="00A72B03" w:rsidRDefault="00A72B03" w:rsidP="00A72B03">
      <w:pPr>
        <w:pStyle w:val="spar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1"/>
        <w:gridCol w:w="5346"/>
        <w:gridCol w:w="1184"/>
        <w:gridCol w:w="1331"/>
      </w:tblGrid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STANDARD</w:t>
            </w:r>
          </w:p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CRITERII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DESCRIERE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OBSERVAŢII</w:t>
            </w: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STANDARD REFERITOR LA ORGANIZARE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I.1*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aviz de funcţionare valabil pentru sediu/punctul de lucru, eliberat de Ministerul Sănătăţii/ Agenţia Naţională a Medicamentului şi a Dispozitivelor Medicale din România, conform prevederilor legale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I.2*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declaraţie de conformitate pentru produsele comercializate, eliberată de producător.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I.3*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copie de la producător/reprezentantul său autorizat stabilit în România, de pe certificatul de înregistrare a dispozitivelor medicale emis de Ministerul Sănătăţii/ Agenţia Naţională a Medicamentului şi a Dispozitivelor Medicale din România /dovada notificării la Autoritatea Competentă din statul membru UE sau SEE pentru produsele comercializate, după caz, şi/sau aviz de utilizare emis de Agenţia Naţională a Medicamentului şi a Dispozitivelor Medicale din România pentru produsele second-hand, cu marcaj CE, acordate prin închiriere, după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I.4*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o evidenţă cantitativ-valorică pentru dispozitivele comercializate.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I.5*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certificat de înregistrare cu cod unic de înregistrare şi certificat constatator /act de înfiinţare şi cod fiscal.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I.6*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sediul/punctul de lucru într-un spaţiu de care dispune în mod legal.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asigură accesul persoanelor cu handicap locomotor, are un spaţiu destinat recepţiei asiguraţilor şi sală de aşteptare.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În incinta furnizorului nu este permis accesul animalelor.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încăperi special destinate depozitării produselor comercializate, încercării şi reglării dispozitivului, unde este cazul.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I.10*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un aparat telefonic funcţional care are alocat un număr de apel şi sistem informatic a cărui utilizare este conformă cerinţelor CNAS.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Regulament Intern de care întreg personalul a luat la cunoştinţă în scris.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Regulament de Organizare şi Funcţionare de care întreg personalul a luat la cunoştinţă în scris.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I.13*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face dovada deţinerii asigurării de răspundere civilă în domeniul medical.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STANDARD REFERITOR LA STRUCTURA DE PERSONAL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II.1*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Personalul îşi desfăşoară activitatea într-o formă legală la furnizor.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II.2*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Personalul care lucrează are fişe de post cu atribuţiile specifice semnate de titular şi aprobate de reprezentantul legal.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STANDARD REFERITOR LA INFORMAREA ASIGURAŢILOR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III.1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o firmă vizibilă din exterior, la intrarea în incinta unităţii.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III.2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un program de lucru afişat la loc vizibil.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III.3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La sediul furnizorului se află expus la loc vizibil numele casei/caselor de asigurări de sănătate cu care se află în contract, precum şi datele de contact ale acesteia/acestora, după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III.4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 xml:space="preserve">Furnizorul are afişat la loc vizibil numărul de telefon al serviciului de urgenţă (112).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III.5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afişată în sala de aşteptare lista completă, actualizată cu toate produsele, care include preţul de vânzare al acestora şi preţul decontat de casa de asigurări.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III.6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Pentru fiecare produs comercializat există o fişă cu specificaţiile tehnice ale produsului şi care este accesibilă asiguraţilor.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III.7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respectă prevederile legale referitoare la eliberarea de dispozitive medicale. Există o modalitate de înregistrare a deciziilor emise de casa de asigurări de sănătate.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III.8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obligaţia informării asiguraţilor asupra utilizării dispozitivelor comercializate şi oferă instrucţiuni de utilizare şi întreţinere pentru acestea, cel puţin în 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III.9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afişat la loc vizibil un document ce conţine drepturile ce decurg din calitatea de asigurat.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III.10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Asiguraţii au acces neîngrădit la un registru de reclamaţii şi sesizări, cu paginile numerotate.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III.11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În fiecare încăpere există un plan de evacuare în caz de incendiu cu indicarea poziţiei privitorului.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STANDARD REFERITOR LA ASIGURAREA SERVICIILOR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IV.1*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certificate/declaraţii de conformitate şi eliberează certificate de garanţie, pentru dispozitivele comercializate.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IV.2*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un registru de garanţie cu rubrică pentru service în care asiguraţii confirmă primirea certificatului de garanţie şi reparaţiile,după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IV.3*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Furnizorul are o evidenţă a confirmărilor de primire a dispozitivelor medicale de către asiguraţi, conform actelor normative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22CE8" w:rsidRPr="00A72B03" w:rsidTr="001153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autoSpaceDE/>
              <w:autoSpaceDN/>
              <w:spacing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03">
              <w:rPr>
                <w:rFonts w:ascii="Arial" w:hAnsi="Arial" w:cs="Arial"/>
                <w:color w:val="000000"/>
                <w:sz w:val="22"/>
                <w:szCs w:val="22"/>
              </w:rPr>
              <w:t>TOTAL CRITERII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E8" w:rsidRPr="00A72B03" w:rsidRDefault="00022CE8" w:rsidP="00A72B0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A72B03" w:rsidRDefault="00A72B03" w:rsidP="00A72B03">
      <w:pPr>
        <w:pStyle w:val="spar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22CE8" w:rsidRPr="00A72B03" w:rsidRDefault="00022CE8" w:rsidP="00A72B03">
      <w:pPr>
        <w:pStyle w:val="spa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2B03">
        <w:rPr>
          <w:rFonts w:ascii="Arial" w:hAnsi="Arial" w:cs="Arial"/>
          <w:color w:val="000000"/>
          <w:sz w:val="22"/>
          <w:szCs w:val="22"/>
          <w:shd w:val="clear" w:color="auto" w:fill="FFFFFF"/>
        </w:rPr>
        <w:t>*) reprezintă criterii eligibile.</w:t>
      </w:r>
    </w:p>
    <w:p w:rsidR="005A3D7F" w:rsidRPr="00A72B03" w:rsidRDefault="005A3D7F" w:rsidP="00A72B0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A3D7F" w:rsidRPr="00A72B03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CE8"/>
    <w:rsid w:val="00022CE8"/>
    <w:rsid w:val="003552D9"/>
    <w:rsid w:val="005A3D7F"/>
    <w:rsid w:val="00A7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E8"/>
    <w:pPr>
      <w:autoSpaceDE w:val="0"/>
      <w:autoSpaceDN w:val="0"/>
      <w:jc w:val="left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022CE8"/>
    <w:pPr>
      <w:autoSpaceDE/>
      <w:autoSpaceDN/>
      <w:ind w:left="180"/>
    </w:pPr>
    <w:rPr>
      <w:rFonts w:ascii="Times New Roman" w:eastAsiaTheme="minorEastAsia" w:hAnsi="Times New Roman"/>
      <w:sz w:val="24"/>
      <w:szCs w:val="24"/>
    </w:rPr>
  </w:style>
  <w:style w:type="paragraph" w:customStyle="1" w:styleId="spar1">
    <w:name w:val="s_par1"/>
    <w:basedOn w:val="Normal"/>
    <w:rsid w:val="00022CE8"/>
    <w:pPr>
      <w:autoSpaceDE/>
      <w:autoSpaceDN/>
    </w:pPr>
    <w:rPr>
      <w:rFonts w:eastAsiaTheme="minorEastAsia"/>
      <w:sz w:val="12"/>
      <w:szCs w:val="12"/>
    </w:rPr>
  </w:style>
  <w:style w:type="character" w:customStyle="1" w:styleId="slitttl1">
    <w:name w:val="s_lit_ttl1"/>
    <w:basedOn w:val="DefaultParagraphFont"/>
    <w:rsid w:val="00022CE8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022CE8"/>
    <w:rPr>
      <w:rFonts w:ascii="Verdana" w:hAnsi="Verdana" w:hint="default"/>
      <w:b w:val="0"/>
      <w:bCs w:val="0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bianca.gaicean</cp:lastModifiedBy>
  <cp:revision>2</cp:revision>
  <dcterms:created xsi:type="dcterms:W3CDTF">2023-09-21T14:42:00Z</dcterms:created>
  <dcterms:modified xsi:type="dcterms:W3CDTF">2023-09-21T14:42:00Z</dcterms:modified>
</cp:coreProperties>
</file>