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7D3" w14:textId="655C7AA1" w:rsidR="00873BA7" w:rsidRPr="003176FF" w:rsidRDefault="00873BA7" w:rsidP="00873BA7">
      <w:pPr>
        <w:pStyle w:val="Indentcorptext"/>
        <w:rPr>
          <w:i/>
          <w:iCs/>
        </w:rPr>
      </w:pPr>
      <w:proofErr w:type="spellStart"/>
      <w:r>
        <w:rPr>
          <w:i/>
          <w:iCs/>
          <w:szCs w:val="24"/>
          <w:lang w:val="en-US"/>
        </w:rPr>
        <w:t>Referitor</w:t>
      </w:r>
      <w:proofErr w:type="spellEnd"/>
      <w:r>
        <w:rPr>
          <w:i/>
          <w:iCs/>
          <w:szCs w:val="24"/>
          <w:lang w:val="en-US"/>
        </w:rPr>
        <w:t xml:space="preserve"> la</w:t>
      </w:r>
      <w:r>
        <w:rPr>
          <w:i/>
          <w:iCs/>
          <w:szCs w:val="24"/>
          <w:lang w:val="en-US"/>
        </w:rPr>
        <w:t xml:space="preserve"> DCI OMALIZUMABUM (XOLAIR) – </w:t>
      </w:r>
      <w:proofErr w:type="spellStart"/>
      <w:r>
        <w:rPr>
          <w:i/>
          <w:iCs/>
          <w:szCs w:val="24"/>
          <w:lang w:val="en-US"/>
        </w:rPr>
        <w:t>inclus</w:t>
      </w:r>
      <w:proofErr w:type="spellEnd"/>
      <w:r>
        <w:rPr>
          <w:i/>
          <w:iCs/>
          <w:szCs w:val="24"/>
          <w:lang w:val="en-US"/>
        </w:rPr>
        <w:t xml:space="preserve"> </w:t>
      </w:r>
      <w:proofErr w:type="spellStart"/>
      <w:r>
        <w:rPr>
          <w:i/>
          <w:iCs/>
          <w:szCs w:val="24"/>
          <w:lang w:val="en-US"/>
        </w:rPr>
        <w:t>conditionat</w:t>
      </w:r>
      <w:proofErr w:type="spellEnd"/>
      <w:r>
        <w:rPr>
          <w:i/>
          <w:iCs/>
          <w:szCs w:val="24"/>
          <w:lang w:val="en-US"/>
        </w:rPr>
        <w:t xml:space="preserve"> in </w:t>
      </w:r>
      <w:proofErr w:type="spellStart"/>
      <w:r>
        <w:rPr>
          <w:i/>
          <w:iCs/>
          <w:szCs w:val="24"/>
          <w:lang w:val="en-US"/>
        </w:rPr>
        <w:t>sublista</w:t>
      </w:r>
      <w:proofErr w:type="spellEnd"/>
      <w:r>
        <w:rPr>
          <w:i/>
          <w:iCs/>
          <w:szCs w:val="24"/>
          <w:lang w:val="en-US"/>
        </w:rPr>
        <w:t xml:space="preserve"> A din </w:t>
      </w:r>
      <w:proofErr w:type="spellStart"/>
      <w:r>
        <w:rPr>
          <w:i/>
          <w:iCs/>
          <w:szCs w:val="24"/>
          <w:lang w:val="en-US"/>
        </w:rPr>
        <w:t>anexa</w:t>
      </w:r>
      <w:proofErr w:type="spellEnd"/>
      <w:r>
        <w:rPr>
          <w:i/>
          <w:iCs/>
          <w:szCs w:val="24"/>
          <w:lang w:val="en-US"/>
        </w:rPr>
        <w:t xml:space="preserve"> la HG nr.720/2008, </w:t>
      </w:r>
      <w:proofErr w:type="spellStart"/>
      <w:r>
        <w:rPr>
          <w:i/>
          <w:iCs/>
          <w:szCs w:val="24"/>
          <w:lang w:val="en-US"/>
        </w:rPr>
        <w:t>republicata</w:t>
      </w:r>
      <w:proofErr w:type="spellEnd"/>
      <w:r>
        <w:rPr>
          <w:i/>
          <w:iCs/>
          <w:szCs w:val="24"/>
          <w:lang w:val="en-US"/>
        </w:rPr>
        <w:t xml:space="preserve">, cu </w:t>
      </w:r>
      <w:proofErr w:type="spellStart"/>
      <w:r>
        <w:rPr>
          <w:i/>
          <w:iCs/>
          <w:szCs w:val="24"/>
          <w:lang w:val="en-US"/>
        </w:rPr>
        <w:t>modificarile</w:t>
      </w:r>
      <w:proofErr w:type="spellEnd"/>
      <w:r>
        <w:rPr>
          <w:i/>
          <w:iCs/>
          <w:szCs w:val="24"/>
          <w:lang w:val="en-US"/>
        </w:rPr>
        <w:t xml:space="preserve"> </w:t>
      </w:r>
      <w:proofErr w:type="spellStart"/>
      <w:r>
        <w:rPr>
          <w:i/>
          <w:iCs/>
          <w:szCs w:val="24"/>
          <w:lang w:val="en-US"/>
        </w:rPr>
        <w:t>si</w:t>
      </w:r>
      <w:proofErr w:type="spellEnd"/>
      <w:r>
        <w:rPr>
          <w:i/>
          <w:iCs/>
          <w:szCs w:val="24"/>
          <w:lang w:val="en-US"/>
        </w:rPr>
        <w:t xml:space="preserve"> </w:t>
      </w:r>
      <w:proofErr w:type="spellStart"/>
      <w:r>
        <w:rPr>
          <w:i/>
          <w:iCs/>
          <w:szCs w:val="24"/>
          <w:lang w:val="en-US"/>
        </w:rPr>
        <w:t>completarile</w:t>
      </w:r>
      <w:proofErr w:type="spellEnd"/>
      <w:r>
        <w:rPr>
          <w:i/>
          <w:iCs/>
          <w:szCs w:val="24"/>
          <w:lang w:val="en-US"/>
        </w:rPr>
        <w:t xml:space="preserve"> </w:t>
      </w:r>
      <w:proofErr w:type="spellStart"/>
      <w:r>
        <w:rPr>
          <w:i/>
          <w:iCs/>
          <w:szCs w:val="24"/>
          <w:lang w:val="en-US"/>
        </w:rPr>
        <w:t>ulterioare</w:t>
      </w:r>
      <w:proofErr w:type="spellEnd"/>
      <w:r>
        <w:rPr>
          <w:i/>
          <w:iCs/>
          <w:szCs w:val="24"/>
          <w:lang w:val="en-US"/>
        </w:rPr>
        <w:t>.</w:t>
      </w:r>
    </w:p>
    <w:p w14:paraId="627DC5AA" w14:textId="77777777" w:rsidR="00873BA7" w:rsidRPr="003176FF" w:rsidRDefault="00873BA7" w:rsidP="00873BA7">
      <w:pPr>
        <w:rPr>
          <w:rFonts w:ascii="Tahoma" w:hAnsi="Tahoma" w:cs="Tahoma"/>
          <w:i/>
          <w:iCs/>
          <w:lang w:val="en-US"/>
        </w:rPr>
      </w:pPr>
    </w:p>
    <w:p w14:paraId="0E14E6B3" w14:textId="77777777" w:rsidR="00873BA7" w:rsidRDefault="00873BA7" w:rsidP="00873BA7">
      <w:pPr>
        <w:pStyle w:val="Indentcorptext"/>
        <w:rPr>
          <w:i/>
          <w:iCs/>
        </w:rPr>
      </w:pPr>
      <w:r>
        <w:t>Având în vedere adresa CNAS nr. P4092/19.07.2023 vă aducem la cunoștință faptul că, î</w:t>
      </w:r>
      <w:r>
        <w:rPr>
          <w:u w:val="single"/>
        </w:rPr>
        <w:t>n data de 18.07.</w:t>
      </w:r>
      <w:r w:rsidRPr="00845CBE">
        <w:rPr>
          <w:u w:val="single"/>
        </w:rPr>
        <w:t xml:space="preserve">2023 </w:t>
      </w:r>
      <w:r>
        <w:t xml:space="preserve"> intre CNAS si reprezentantul legal al </w:t>
      </w:r>
      <w:proofErr w:type="spellStart"/>
      <w:r>
        <w:t>detinatorului</w:t>
      </w:r>
      <w:proofErr w:type="spellEnd"/>
      <w:r>
        <w:t xml:space="preserve"> de </w:t>
      </w:r>
      <w:proofErr w:type="spellStart"/>
      <w:r>
        <w:t>autorizatie</w:t>
      </w:r>
      <w:proofErr w:type="spellEnd"/>
      <w:r>
        <w:t xml:space="preserve"> de punere pe </w:t>
      </w:r>
      <w:proofErr w:type="spellStart"/>
      <w:r>
        <w:t>piata</w:t>
      </w:r>
      <w:proofErr w:type="spellEnd"/>
      <w:r>
        <w:t xml:space="preserve"> a medicamentului </w:t>
      </w:r>
      <w:proofErr w:type="spellStart"/>
      <w:r w:rsidRPr="002B2BB9">
        <w:rPr>
          <w:u w:val="single"/>
        </w:rPr>
        <w:t>Xolair</w:t>
      </w:r>
      <w:proofErr w:type="spellEnd"/>
      <w:r w:rsidRPr="002B2BB9">
        <w:rPr>
          <w:u w:val="single"/>
        </w:rPr>
        <w:t xml:space="preserve"> (DCI OMALIZUMABUM)</w:t>
      </w:r>
      <w:r>
        <w:t xml:space="preserve"> </w:t>
      </w:r>
      <w:r w:rsidRPr="00845CBE">
        <w:rPr>
          <w:u w:val="single"/>
        </w:rPr>
        <w:t xml:space="preserve">a </w:t>
      </w:r>
      <w:r>
        <w:rPr>
          <w:u w:val="single"/>
        </w:rPr>
        <w:t xml:space="preserve">fost </w:t>
      </w:r>
      <w:proofErr w:type="spellStart"/>
      <w:r>
        <w:rPr>
          <w:u w:val="single"/>
        </w:rPr>
        <w:t>incheiat</w:t>
      </w:r>
      <w:proofErr w:type="spellEnd"/>
      <w:r>
        <w:rPr>
          <w:u w:val="single"/>
        </w:rPr>
        <w:t xml:space="preserve"> un nou</w:t>
      </w:r>
      <w:r w:rsidRPr="00845CBE">
        <w:rPr>
          <w:u w:val="single"/>
        </w:rPr>
        <w:t xml:space="preserve">  c</w:t>
      </w:r>
      <w:r w:rsidRPr="000F526B">
        <w:rPr>
          <w:u w:val="single"/>
        </w:rPr>
        <w:t>ontract cost-volum</w:t>
      </w:r>
      <w:r>
        <w:t xml:space="preserve"> pentru indicația : </w:t>
      </w:r>
      <w:r>
        <w:rPr>
          <w:i/>
          <w:iCs/>
        </w:rPr>
        <w:t>tratamentul adjuvant al urticariei spontane cronice la pacienții adulți și adolescenți (12 ani și peste această vârstă), cu răspuns neadecvat la tratamentul cu antihistaminice H1.</w:t>
      </w:r>
    </w:p>
    <w:p w14:paraId="52E30FA2" w14:textId="59AD7D85" w:rsidR="00873BA7" w:rsidRDefault="00873BA7" w:rsidP="00873BA7">
      <w:pPr>
        <w:pStyle w:val="Indentcorptext"/>
      </w:pPr>
      <w:r>
        <w:t xml:space="preserve">Pe cale de consecință, </w:t>
      </w:r>
      <w:r w:rsidRPr="00885D85">
        <w:rPr>
          <w:u w:val="single"/>
        </w:rPr>
        <w:t>încep</w:t>
      </w:r>
      <w:r>
        <w:rPr>
          <w:u w:val="single"/>
        </w:rPr>
        <w:t>â</w:t>
      </w:r>
      <w:r w:rsidRPr="00885D85">
        <w:rPr>
          <w:u w:val="single"/>
        </w:rPr>
        <w:t>nd cu data mai sus menționată, pacienții nou diagnosticați</w:t>
      </w:r>
      <w:r>
        <w:t xml:space="preserve">, care îndeplinesc criteriile de eligibilitate, conform legii, pentru inițierea tratamentului cu </w:t>
      </w:r>
      <w:proofErr w:type="spellStart"/>
      <w:r>
        <w:t>Xolair</w:t>
      </w:r>
      <w:proofErr w:type="spellEnd"/>
      <w:r>
        <w:t xml:space="preserve"> pentru indicația mai sus-menționata, </w:t>
      </w:r>
      <w:r w:rsidRPr="00885D85">
        <w:rPr>
          <w:u w:val="single"/>
        </w:rPr>
        <w:t>pot fi incluși în tratament cu acest medicament</w:t>
      </w:r>
      <w:r>
        <w:t>.</w:t>
      </w:r>
    </w:p>
    <w:p w14:paraId="6BDB92F0" w14:textId="77777777" w:rsidR="00873BA7" w:rsidRDefault="00873BA7" w:rsidP="00873BA7">
      <w:pPr>
        <w:pStyle w:val="Indentcorptext"/>
      </w:pPr>
    </w:p>
    <w:p w14:paraId="61A10044" w14:textId="77777777" w:rsidR="00873BA7" w:rsidRDefault="00873BA7" w:rsidP="00873BA7">
      <w:pPr>
        <w:pStyle w:val="Indentcorptext"/>
      </w:pPr>
    </w:p>
    <w:p w14:paraId="1E97CE14" w14:textId="77777777" w:rsidR="003E36AC" w:rsidRDefault="003E36AC"/>
    <w:sectPr w:rsidR="003E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A7"/>
    <w:rsid w:val="003E36AC"/>
    <w:rsid w:val="008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CD8"/>
  <w15:chartTrackingRefBased/>
  <w15:docId w15:val="{F640B463-A2A4-4AC4-865F-A3F6B63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rsid w:val="00873BA7"/>
    <w:pPr>
      <w:autoSpaceDE w:val="0"/>
      <w:autoSpaceDN w:val="0"/>
      <w:adjustRightInd w:val="0"/>
      <w:ind w:firstLine="720"/>
      <w:jc w:val="both"/>
    </w:pPr>
    <w:rPr>
      <w:rFonts w:ascii="Tahoma" w:hAnsi="Tahoma" w:cs="Tahoma"/>
      <w:color w:val="000000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873BA7"/>
    <w:rPr>
      <w:rFonts w:ascii="Tahoma" w:eastAsia="Times New Roman" w:hAnsi="Tahoma" w:cs="Tahoma"/>
      <w:color w:val="000000"/>
      <w:kern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785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BARBU</dc:creator>
  <cp:keywords/>
  <dc:description/>
  <cp:lastModifiedBy>Liliana BARBU</cp:lastModifiedBy>
  <cp:revision>1</cp:revision>
  <dcterms:created xsi:type="dcterms:W3CDTF">2023-07-25T10:43:00Z</dcterms:created>
  <dcterms:modified xsi:type="dcterms:W3CDTF">2023-07-25T10:46:00Z</dcterms:modified>
</cp:coreProperties>
</file>