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AB8A" w14:textId="77777777" w:rsidR="0016779B" w:rsidRDefault="0016779B" w:rsidP="0016779B">
      <w:pPr>
        <w:pStyle w:val="Heading6"/>
        <w:ind w:hanging="540"/>
        <w:rPr>
          <w:rFonts w:ascii="Tahoma" w:hAnsi="Tahoma" w:cs="Tahoma"/>
          <w:color w:val="000000"/>
          <w:sz w:val="24"/>
        </w:rPr>
      </w:pPr>
      <w:bookmarkStart w:id="0" w:name="_Hlk94872608"/>
      <w:r w:rsidRPr="00014A5C">
        <w:rPr>
          <w:rFonts w:ascii="Tahoma" w:hAnsi="Tahoma" w:cs="Tahoma"/>
          <w:b/>
          <w:bCs/>
          <w:color w:val="000000"/>
        </w:rPr>
        <w:t xml:space="preserve">În atenţia </w:t>
      </w:r>
      <w:r w:rsidRPr="00014A5C">
        <w:rPr>
          <w:rFonts w:ascii="Tahoma" w:hAnsi="Tahoma" w:cs="Tahoma"/>
          <w:b/>
          <w:bCs/>
          <w:color w:val="000000"/>
          <w:sz w:val="24"/>
        </w:rPr>
        <w:t>FURNIZORILOR DE SERVICII MEDICALE</w:t>
      </w:r>
      <w:r>
        <w:rPr>
          <w:rFonts w:ascii="Tahoma" w:hAnsi="Tahoma" w:cs="Tahoma"/>
          <w:color w:val="000000"/>
          <w:sz w:val="24"/>
        </w:rPr>
        <w:t xml:space="preserve"> - medici prescriptori</w:t>
      </w:r>
    </w:p>
    <w:p w14:paraId="0E5FA7F3" w14:textId="77777777" w:rsidR="0016779B" w:rsidRDefault="0016779B" w:rsidP="0016779B"/>
    <w:p w14:paraId="06BACE74" w14:textId="5EB760BC" w:rsidR="0016779B" w:rsidRDefault="0016779B" w:rsidP="0016779B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 vederea asigurării accesului asiguraţilor la tratament şi evitării disfuncţionalităţilor de prescriere şi eliberare, vă aducem la cunostinţă comunicatul CNAS nr. P2508/17.03.2023, înregistrat la CAS Arad cu nr.4198</w:t>
      </w:r>
      <w:r>
        <w:rPr>
          <w:rFonts w:ascii="Tahoma" w:hAnsi="Tahoma" w:cs="Tahoma"/>
          <w:color w:val="000000"/>
        </w:rPr>
        <w:t>/20.03.2023</w:t>
      </w:r>
      <w:r w:rsidR="00081D77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</w:rPr>
        <w:t xml:space="preserve"> şi anume:</w:t>
      </w:r>
    </w:p>
    <w:p w14:paraId="478EDBF5" w14:textId="77777777" w:rsidR="0016779B" w:rsidRDefault="0016779B" w:rsidP="0016779B">
      <w:pPr>
        <w:ind w:left="-540" w:right="-360" w:firstLine="360"/>
        <w:rPr>
          <w:rFonts w:ascii="Tahoma" w:hAnsi="Tahoma" w:cs="Tahoma"/>
        </w:rPr>
      </w:pPr>
    </w:p>
    <w:p w14:paraId="4E991919" w14:textId="77CF3DBD" w:rsidR="0016779B" w:rsidRDefault="0016779B" w:rsidP="0016779B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 Monitorul Oficial al României Partea I nr.216 si 216 bis </w:t>
      </w:r>
      <w:r w:rsidR="00E320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din data de 16.03.2023 a fost publicat Ordinul MS/CNAS nr.689/157/2023 privind modificarea </w:t>
      </w:r>
      <w:r w:rsidR="005C4C60">
        <w:rPr>
          <w:rFonts w:ascii="Tahoma" w:hAnsi="Tahoma" w:cs="Tahoma"/>
        </w:rPr>
        <w:t>ș</w:t>
      </w:r>
      <w:r>
        <w:rPr>
          <w:rFonts w:ascii="Tahoma" w:hAnsi="Tahoma" w:cs="Tahoma"/>
        </w:rPr>
        <w:t>i completarea anexelor nr.</w:t>
      </w:r>
      <w:r w:rsidR="005C4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 si 2 la Ordinul Ministrului Sanatatii Publice </w:t>
      </w:r>
      <w:r w:rsidR="00C35EF2">
        <w:rPr>
          <w:rFonts w:ascii="Tahoma" w:hAnsi="Tahoma" w:cs="Tahoma"/>
        </w:rPr>
        <w:t>ș</w:t>
      </w:r>
      <w:r>
        <w:rPr>
          <w:rFonts w:ascii="Tahoma" w:hAnsi="Tahoma" w:cs="Tahoma"/>
        </w:rPr>
        <w:t>i al Presedintelui Casei Nationale de Asigur</w:t>
      </w:r>
      <w:r w:rsidR="005C4C60">
        <w:rPr>
          <w:rFonts w:ascii="Tahoma" w:hAnsi="Tahoma" w:cs="Tahoma"/>
        </w:rPr>
        <w:t>ă</w:t>
      </w:r>
      <w:r>
        <w:rPr>
          <w:rFonts w:ascii="Tahoma" w:hAnsi="Tahoma" w:cs="Tahoma"/>
        </w:rPr>
        <w:t>ri de S</w:t>
      </w:r>
      <w:r w:rsidR="005C4C60">
        <w:rPr>
          <w:rFonts w:ascii="Tahoma" w:hAnsi="Tahoma" w:cs="Tahoma"/>
        </w:rPr>
        <w:t>ă</w:t>
      </w:r>
      <w:r>
        <w:rPr>
          <w:rFonts w:ascii="Tahoma" w:hAnsi="Tahoma" w:cs="Tahoma"/>
        </w:rPr>
        <w:t>n</w:t>
      </w:r>
      <w:r w:rsidR="005C4C60">
        <w:rPr>
          <w:rFonts w:ascii="Tahoma" w:hAnsi="Tahoma" w:cs="Tahoma"/>
        </w:rPr>
        <w:t>ă</w:t>
      </w:r>
      <w:r>
        <w:rPr>
          <w:rFonts w:ascii="Tahoma" w:hAnsi="Tahoma" w:cs="Tahoma"/>
        </w:rPr>
        <w:t>tate nr.564/499/2021 pentru aprobarea protocoalelor terapeutice privind prescrierea medicamentelor aferente denumirilor comune interna</w:t>
      </w:r>
      <w:r w:rsidR="005C4C60">
        <w:rPr>
          <w:rFonts w:ascii="Tahoma" w:hAnsi="Tahoma" w:cs="Tahoma"/>
        </w:rPr>
        <w:t>ț</w:t>
      </w:r>
      <w:r>
        <w:rPr>
          <w:rFonts w:ascii="Tahoma" w:hAnsi="Tahoma" w:cs="Tahoma"/>
        </w:rPr>
        <w:t>ionale prev</w:t>
      </w:r>
      <w:r w:rsidR="005C4C60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zute </w:t>
      </w:r>
      <w:r w:rsidR="00B627F9">
        <w:rPr>
          <w:rFonts w:ascii="Tahoma" w:hAnsi="Tahoma" w:cs="Tahoma"/>
        </w:rPr>
        <w:t>î</w:t>
      </w:r>
      <w:r>
        <w:rPr>
          <w:rFonts w:ascii="Tahoma" w:hAnsi="Tahoma" w:cs="Tahoma"/>
        </w:rPr>
        <w:t>n Lista cuprin</w:t>
      </w:r>
      <w:r w:rsidR="00F82AE8">
        <w:rPr>
          <w:rFonts w:ascii="Tahoma" w:hAnsi="Tahoma" w:cs="Tahoma"/>
        </w:rPr>
        <w:t>zâ</w:t>
      </w:r>
      <w:r>
        <w:rPr>
          <w:rFonts w:ascii="Tahoma" w:hAnsi="Tahoma" w:cs="Tahoma"/>
        </w:rPr>
        <w:t>nd denumirile comune interna</w:t>
      </w:r>
      <w:r w:rsidR="00210298">
        <w:rPr>
          <w:rFonts w:ascii="Tahoma" w:hAnsi="Tahoma" w:cs="Tahoma"/>
        </w:rPr>
        <w:t>ț</w:t>
      </w:r>
      <w:r>
        <w:rPr>
          <w:rFonts w:ascii="Tahoma" w:hAnsi="Tahoma" w:cs="Tahoma"/>
        </w:rPr>
        <w:t>ionale corespunz</w:t>
      </w:r>
      <w:r w:rsidR="00210298">
        <w:rPr>
          <w:rFonts w:ascii="Tahoma" w:hAnsi="Tahoma" w:cs="Tahoma"/>
        </w:rPr>
        <w:t>ă</w:t>
      </w:r>
      <w:r>
        <w:rPr>
          <w:rFonts w:ascii="Tahoma" w:hAnsi="Tahoma" w:cs="Tahoma"/>
        </w:rPr>
        <w:t>toare medicamentelor de care beneficiaz</w:t>
      </w:r>
      <w:r w:rsidR="00210298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asigura</w:t>
      </w:r>
      <w:r w:rsidR="00F82AE8">
        <w:rPr>
          <w:rFonts w:ascii="Tahoma" w:hAnsi="Tahoma" w:cs="Tahoma"/>
        </w:rPr>
        <w:t>ț</w:t>
      </w:r>
      <w:r>
        <w:rPr>
          <w:rFonts w:ascii="Tahoma" w:hAnsi="Tahoma" w:cs="Tahoma"/>
        </w:rPr>
        <w:t>ii, cu sau f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>r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contribu</w:t>
      </w:r>
      <w:r w:rsidR="00F82AE8">
        <w:rPr>
          <w:rFonts w:ascii="Tahoma" w:hAnsi="Tahoma" w:cs="Tahoma"/>
        </w:rPr>
        <w:t>ți</w:t>
      </w:r>
      <w:r>
        <w:rPr>
          <w:rFonts w:ascii="Tahoma" w:hAnsi="Tahoma" w:cs="Tahoma"/>
        </w:rPr>
        <w:t>e personal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>, pe baz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de prescrip</w:t>
      </w:r>
      <w:r w:rsidR="00F82AE8">
        <w:rPr>
          <w:rFonts w:ascii="Tahoma" w:hAnsi="Tahoma" w:cs="Tahoma"/>
        </w:rPr>
        <w:t>ț</w:t>
      </w:r>
      <w:r>
        <w:rPr>
          <w:rFonts w:ascii="Tahoma" w:hAnsi="Tahoma" w:cs="Tahoma"/>
        </w:rPr>
        <w:t>ie medical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, </w:t>
      </w:r>
      <w:r w:rsidR="00512264">
        <w:rPr>
          <w:rFonts w:ascii="Tahoma" w:hAnsi="Tahoma" w:cs="Tahoma"/>
        </w:rPr>
        <w:t>î</w:t>
      </w:r>
      <w:r>
        <w:rPr>
          <w:rFonts w:ascii="Tahoma" w:hAnsi="Tahoma" w:cs="Tahoma"/>
        </w:rPr>
        <w:t>n sistemul de asigur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>ri sociale de s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>n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tate, precum </w:t>
      </w:r>
      <w:r w:rsidR="00F82AE8">
        <w:rPr>
          <w:rFonts w:ascii="Tahoma" w:hAnsi="Tahoma" w:cs="Tahoma"/>
        </w:rPr>
        <w:t>ș</w:t>
      </w:r>
      <w:r>
        <w:rPr>
          <w:rFonts w:ascii="Tahoma" w:hAnsi="Tahoma" w:cs="Tahoma"/>
        </w:rPr>
        <w:t>i denumirile comune interna</w:t>
      </w:r>
      <w:r w:rsidR="00F82AE8">
        <w:rPr>
          <w:rFonts w:ascii="Tahoma" w:hAnsi="Tahoma" w:cs="Tahoma"/>
        </w:rPr>
        <w:t>ț</w:t>
      </w:r>
      <w:r>
        <w:rPr>
          <w:rFonts w:ascii="Tahoma" w:hAnsi="Tahoma" w:cs="Tahoma"/>
        </w:rPr>
        <w:t>ionale corespunz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>toare medicamentelor care se acord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in cadrul programelor na</w:t>
      </w:r>
      <w:r w:rsidR="00F82AE8">
        <w:rPr>
          <w:rFonts w:ascii="Tahoma" w:hAnsi="Tahoma" w:cs="Tahoma"/>
        </w:rPr>
        <w:t>ț</w:t>
      </w:r>
      <w:r>
        <w:rPr>
          <w:rFonts w:ascii="Tahoma" w:hAnsi="Tahoma" w:cs="Tahoma"/>
        </w:rPr>
        <w:t>ionale de s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>n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>tate aprobat</w:t>
      </w:r>
      <w:r w:rsidR="00F82AE8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prin Hotararea Guvernului nr.720/2008 </w:t>
      </w:r>
      <w:r w:rsidR="00F82AE8">
        <w:rPr>
          <w:rFonts w:ascii="Tahoma" w:hAnsi="Tahoma" w:cs="Tahoma"/>
        </w:rPr>
        <w:t>ș</w:t>
      </w:r>
      <w:r>
        <w:rPr>
          <w:rFonts w:ascii="Tahoma" w:hAnsi="Tahoma" w:cs="Tahoma"/>
        </w:rPr>
        <w:t>i a normelor metodologice privind implementarea acestora.</w:t>
      </w:r>
    </w:p>
    <w:p w14:paraId="6264BEC7" w14:textId="77777777" w:rsidR="0016779B" w:rsidRDefault="0016779B" w:rsidP="0016779B">
      <w:pPr>
        <w:ind w:left="-540" w:right="-360" w:firstLine="360"/>
        <w:jc w:val="both"/>
        <w:rPr>
          <w:rFonts w:ascii="Tahoma" w:hAnsi="Tahoma" w:cs="Tahoma"/>
        </w:rPr>
      </w:pPr>
    </w:p>
    <w:p w14:paraId="4DF7CB4F" w14:textId="5985B597" w:rsidR="0016779B" w:rsidRDefault="0016779B" w:rsidP="0016779B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 site-ul CNAS, </w:t>
      </w:r>
      <w:r w:rsidR="007753A6">
        <w:rPr>
          <w:rFonts w:ascii="Tahoma" w:hAnsi="Tahoma" w:cs="Tahoma"/>
        </w:rPr>
        <w:t>î</w:t>
      </w:r>
      <w:r>
        <w:rPr>
          <w:rFonts w:ascii="Tahoma" w:hAnsi="Tahoma" w:cs="Tahoma"/>
        </w:rPr>
        <w:t>n s</w:t>
      </w:r>
      <w:r w:rsidRPr="00AF6A1A">
        <w:rPr>
          <w:rFonts w:ascii="Tahoma" w:hAnsi="Tahoma" w:cs="Tahoma"/>
        </w:rPr>
        <w:t xml:space="preserve">ecţiunea </w:t>
      </w:r>
      <w:r>
        <w:rPr>
          <w:rFonts w:ascii="Tahoma" w:hAnsi="Tahoma" w:cs="Tahoma"/>
        </w:rPr>
        <w:t>,,</w:t>
      </w:r>
      <w:r>
        <w:rPr>
          <w:rFonts w:ascii="Tahoma" w:hAnsi="Tahoma" w:cs="Tahoma"/>
          <w:b/>
          <w:bCs/>
        </w:rPr>
        <w:t>informaţii pentru furnizori –protocoale terapeutice</w:t>
      </w:r>
      <w:r w:rsidRPr="00AF6A1A">
        <w:rPr>
          <w:rFonts w:ascii="Tahoma" w:hAnsi="Tahoma" w:cs="Tahoma"/>
        </w:rPr>
        <w:t>’’</w:t>
      </w:r>
      <w:r>
        <w:rPr>
          <w:rFonts w:ascii="Tahoma" w:hAnsi="Tahoma" w:cs="Tahoma"/>
        </w:rPr>
        <w:t xml:space="preserve"> au fost actualizate la zi protocoalele aprobate prin Ordinul MS/CNAS nr.564/499/2021, sub denumirea ,,Lista protocoalelor terapeutice aprobate prin ordinul MS/CNAS nr.564/499/2021, cu modific</w:t>
      </w:r>
      <w:r w:rsidR="00957F67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rile </w:t>
      </w:r>
      <w:r w:rsidR="00957F67">
        <w:rPr>
          <w:rFonts w:ascii="Tahoma" w:hAnsi="Tahoma" w:cs="Tahoma"/>
        </w:rPr>
        <w:t>ș</w:t>
      </w:r>
      <w:r>
        <w:rPr>
          <w:rFonts w:ascii="Tahoma" w:hAnsi="Tahoma" w:cs="Tahoma"/>
        </w:rPr>
        <w:t>i complet</w:t>
      </w:r>
      <w:r w:rsidR="00957F67">
        <w:rPr>
          <w:rFonts w:ascii="Tahoma" w:hAnsi="Tahoma" w:cs="Tahoma"/>
        </w:rPr>
        <w:t>ă</w:t>
      </w:r>
      <w:r>
        <w:rPr>
          <w:rFonts w:ascii="Tahoma" w:hAnsi="Tahoma" w:cs="Tahoma"/>
        </w:rPr>
        <w:t>rile ulterioare-martie 2023</w:t>
      </w:r>
      <w:r w:rsidRPr="00957F67">
        <w:rPr>
          <w:rFonts w:ascii="Tahoma" w:hAnsi="Tahoma" w:cs="Tahoma"/>
        </w:rPr>
        <w:t>’’, respectiv un num</w:t>
      </w:r>
      <w:r w:rsidR="00957F67" w:rsidRPr="00957F67">
        <w:rPr>
          <w:rFonts w:ascii="Tahoma" w:hAnsi="Tahoma" w:cs="Tahoma"/>
        </w:rPr>
        <w:t>ă</w:t>
      </w:r>
      <w:r w:rsidRPr="00957F67">
        <w:rPr>
          <w:rFonts w:ascii="Tahoma" w:hAnsi="Tahoma" w:cs="Tahoma"/>
        </w:rPr>
        <w:t xml:space="preserve">r de 367 protocoale terapeutice cuprinse </w:t>
      </w:r>
      <w:r w:rsidR="00957F67" w:rsidRPr="00957F67">
        <w:rPr>
          <w:rFonts w:ascii="Tahoma" w:hAnsi="Tahoma" w:cs="Tahoma"/>
        </w:rPr>
        <w:t>î</w:t>
      </w:r>
      <w:r w:rsidRPr="00957F67">
        <w:rPr>
          <w:rFonts w:ascii="Tahoma" w:hAnsi="Tahoma" w:cs="Tahoma"/>
        </w:rPr>
        <w:t>n actul normativ mai sus</w:t>
      </w:r>
      <w:r w:rsidR="00A43DDA">
        <w:rPr>
          <w:rFonts w:ascii="Tahoma" w:hAnsi="Tahoma" w:cs="Tahoma"/>
        </w:rPr>
        <w:t>-</w:t>
      </w:r>
      <w:r w:rsidRPr="00957F67">
        <w:rPr>
          <w:rFonts w:ascii="Tahoma" w:hAnsi="Tahoma" w:cs="Tahoma"/>
        </w:rPr>
        <w:t>men</w:t>
      </w:r>
      <w:r w:rsidR="00957F67" w:rsidRPr="00957F67">
        <w:rPr>
          <w:rFonts w:ascii="Tahoma" w:hAnsi="Tahoma" w:cs="Tahoma"/>
        </w:rPr>
        <w:t>ț</w:t>
      </w:r>
      <w:r w:rsidRPr="00957F67">
        <w:rPr>
          <w:rFonts w:ascii="Tahoma" w:hAnsi="Tahoma" w:cs="Tahoma"/>
        </w:rPr>
        <w:t>ionat, cu toate modific</w:t>
      </w:r>
      <w:r w:rsidR="00957F67" w:rsidRPr="00957F67">
        <w:rPr>
          <w:rFonts w:ascii="Tahoma" w:hAnsi="Tahoma" w:cs="Tahoma"/>
        </w:rPr>
        <w:t>ă</w:t>
      </w:r>
      <w:r w:rsidRPr="00957F67">
        <w:rPr>
          <w:rFonts w:ascii="Tahoma" w:hAnsi="Tahoma" w:cs="Tahoma"/>
        </w:rPr>
        <w:t xml:space="preserve">rile </w:t>
      </w:r>
      <w:r w:rsidR="00957F67">
        <w:rPr>
          <w:rFonts w:ascii="Tahoma" w:hAnsi="Tahoma" w:cs="Tahoma"/>
        </w:rPr>
        <w:t>ș</w:t>
      </w:r>
      <w:r w:rsidRPr="00957F67">
        <w:rPr>
          <w:rFonts w:ascii="Tahoma" w:hAnsi="Tahoma" w:cs="Tahoma"/>
        </w:rPr>
        <w:t>i complet</w:t>
      </w:r>
      <w:r w:rsidR="00957F67">
        <w:rPr>
          <w:rFonts w:ascii="Tahoma" w:hAnsi="Tahoma" w:cs="Tahoma"/>
        </w:rPr>
        <w:t>ă</w:t>
      </w:r>
      <w:r w:rsidRPr="00957F67">
        <w:rPr>
          <w:rFonts w:ascii="Tahoma" w:hAnsi="Tahoma" w:cs="Tahoma"/>
        </w:rPr>
        <w:t>rile ulterioare</w:t>
      </w:r>
      <w:r>
        <w:rPr>
          <w:rFonts w:ascii="Tahoma" w:hAnsi="Tahoma" w:cs="Tahoma"/>
        </w:rPr>
        <w:t xml:space="preserve">.  </w:t>
      </w:r>
    </w:p>
    <w:p w14:paraId="363F6892" w14:textId="77777777" w:rsidR="0016779B" w:rsidRPr="00E92150" w:rsidRDefault="0016779B" w:rsidP="0016779B">
      <w:pPr>
        <w:ind w:left="-540" w:right="-360" w:firstLine="360"/>
        <w:jc w:val="both"/>
        <w:rPr>
          <w:rFonts w:ascii="Tahoma" w:hAnsi="Tahoma" w:cs="Tahoma"/>
        </w:rPr>
      </w:pPr>
    </w:p>
    <w:p w14:paraId="399B7ED5" w14:textId="0D8BB5F1" w:rsidR="0016779B" w:rsidRPr="00C07009" w:rsidRDefault="0016779B" w:rsidP="0016779B">
      <w:pPr>
        <w:ind w:left="-540" w:right="-360" w:firstLine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Men</w:t>
      </w:r>
      <w:r w:rsidR="00E5741D">
        <w:rPr>
          <w:rFonts w:ascii="Tahoma" w:hAnsi="Tahoma" w:cs="Tahoma"/>
        </w:rPr>
        <w:t>ț</w:t>
      </w:r>
      <w:r>
        <w:rPr>
          <w:rFonts w:ascii="Tahoma" w:hAnsi="Tahoma" w:cs="Tahoma"/>
        </w:rPr>
        <w:t>ion</w:t>
      </w:r>
      <w:r w:rsidR="00E5741D">
        <w:rPr>
          <w:rFonts w:ascii="Tahoma" w:hAnsi="Tahoma" w:cs="Tahoma"/>
        </w:rPr>
        <w:t>ă</w:t>
      </w:r>
      <w:r>
        <w:rPr>
          <w:rFonts w:ascii="Tahoma" w:hAnsi="Tahoma" w:cs="Tahoma"/>
        </w:rPr>
        <w:t>m c</w:t>
      </w:r>
      <w:r w:rsidR="00E5741D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, </w:t>
      </w:r>
      <w:r w:rsidR="00E5741D">
        <w:rPr>
          <w:rFonts w:ascii="Tahoma" w:hAnsi="Tahoma" w:cs="Tahoma"/>
        </w:rPr>
        <w:t>î</w:t>
      </w:r>
      <w:r>
        <w:rPr>
          <w:rFonts w:ascii="Tahoma" w:hAnsi="Tahoma" w:cs="Tahoma"/>
        </w:rPr>
        <w:t xml:space="preserve">n conformitate cu prevederile legale </w:t>
      </w:r>
      <w:r w:rsidR="00E5741D">
        <w:rPr>
          <w:rFonts w:ascii="Tahoma" w:hAnsi="Tahoma" w:cs="Tahoma"/>
        </w:rPr>
        <w:t>î</w:t>
      </w:r>
      <w:r>
        <w:rPr>
          <w:rFonts w:ascii="Tahoma" w:hAnsi="Tahoma" w:cs="Tahoma"/>
        </w:rPr>
        <w:t>n vigoare, medicii prescriptori au obliga</w:t>
      </w:r>
      <w:r w:rsidR="00E5741D">
        <w:rPr>
          <w:rFonts w:ascii="Tahoma" w:hAnsi="Tahoma" w:cs="Tahoma"/>
        </w:rPr>
        <w:t>ț</w:t>
      </w:r>
      <w:r>
        <w:rPr>
          <w:rFonts w:ascii="Tahoma" w:hAnsi="Tahoma" w:cs="Tahoma"/>
        </w:rPr>
        <w:t xml:space="preserve">ia de a respecta schemele terapeutice stabilite prin protocoalele terapeutice ce constituie baza de prescriere </w:t>
      </w:r>
      <w:r w:rsidR="009367D5">
        <w:rPr>
          <w:rFonts w:ascii="Tahoma" w:hAnsi="Tahoma" w:cs="Tahoma"/>
        </w:rPr>
        <w:t>ș</w:t>
      </w:r>
      <w:r>
        <w:rPr>
          <w:rFonts w:ascii="Tahoma" w:hAnsi="Tahoma" w:cs="Tahoma"/>
        </w:rPr>
        <w:t>i monitorizare a medicamentelor care se acord</w:t>
      </w:r>
      <w:r w:rsidR="009367D5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asigura</w:t>
      </w:r>
      <w:r w:rsidR="009367D5">
        <w:rPr>
          <w:rFonts w:ascii="Tahoma" w:hAnsi="Tahoma" w:cs="Tahoma"/>
        </w:rPr>
        <w:t>ț</w:t>
      </w:r>
      <w:r>
        <w:rPr>
          <w:rFonts w:ascii="Tahoma" w:hAnsi="Tahoma" w:cs="Tahoma"/>
        </w:rPr>
        <w:t>ilor pe baza de prescrip</w:t>
      </w:r>
      <w:r w:rsidR="009367D5">
        <w:rPr>
          <w:rFonts w:ascii="Tahoma" w:hAnsi="Tahoma" w:cs="Tahoma"/>
        </w:rPr>
        <w:t>ț</w:t>
      </w:r>
      <w:r>
        <w:rPr>
          <w:rFonts w:ascii="Tahoma" w:hAnsi="Tahoma" w:cs="Tahoma"/>
        </w:rPr>
        <w:t>ie medical</w:t>
      </w:r>
      <w:r w:rsidR="009367D5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 </w:t>
      </w:r>
      <w:r w:rsidR="007121A8">
        <w:rPr>
          <w:rFonts w:ascii="Tahoma" w:hAnsi="Tahoma" w:cs="Tahoma"/>
        </w:rPr>
        <w:t>î</w:t>
      </w:r>
      <w:r>
        <w:rPr>
          <w:rFonts w:ascii="Tahoma" w:hAnsi="Tahoma" w:cs="Tahoma"/>
        </w:rPr>
        <w:t>n sistemul de asigur</w:t>
      </w:r>
      <w:r w:rsidR="009367D5">
        <w:rPr>
          <w:rFonts w:ascii="Tahoma" w:hAnsi="Tahoma" w:cs="Tahoma"/>
        </w:rPr>
        <w:t>ă</w:t>
      </w:r>
      <w:r>
        <w:rPr>
          <w:rFonts w:ascii="Tahoma" w:hAnsi="Tahoma" w:cs="Tahoma"/>
        </w:rPr>
        <w:t>ri sociale de s</w:t>
      </w:r>
      <w:r w:rsidR="009367D5">
        <w:rPr>
          <w:rFonts w:ascii="Tahoma" w:hAnsi="Tahoma" w:cs="Tahoma"/>
        </w:rPr>
        <w:t>ă</w:t>
      </w:r>
      <w:r>
        <w:rPr>
          <w:rFonts w:ascii="Tahoma" w:hAnsi="Tahoma" w:cs="Tahoma"/>
        </w:rPr>
        <w:t>n</w:t>
      </w:r>
      <w:r w:rsidR="009367D5">
        <w:rPr>
          <w:rFonts w:ascii="Tahoma" w:hAnsi="Tahoma" w:cs="Tahoma"/>
        </w:rPr>
        <w:t>ă</w:t>
      </w:r>
      <w:r>
        <w:rPr>
          <w:rFonts w:ascii="Tahoma" w:hAnsi="Tahoma" w:cs="Tahoma"/>
        </w:rPr>
        <w:t xml:space="preserve">tate. </w:t>
      </w:r>
    </w:p>
    <w:bookmarkEnd w:id="0"/>
    <w:p w14:paraId="1D5D8A65" w14:textId="77777777" w:rsidR="0016779B" w:rsidRPr="00E32050" w:rsidRDefault="0016779B" w:rsidP="0016779B">
      <w:pPr>
        <w:ind w:left="-540" w:right="-360" w:firstLine="360"/>
        <w:jc w:val="both"/>
        <w:rPr>
          <w:rFonts w:ascii="Tahoma" w:hAnsi="Tahoma" w:cs="Tahoma"/>
          <w:lang w:val="pt-PT"/>
        </w:rPr>
      </w:pPr>
    </w:p>
    <w:p w14:paraId="28931671" w14:textId="77777777" w:rsidR="0016779B" w:rsidRPr="00E32050" w:rsidRDefault="0016779B" w:rsidP="0016779B">
      <w:pPr>
        <w:ind w:left="-540" w:right="-360" w:firstLine="360"/>
        <w:jc w:val="both"/>
        <w:rPr>
          <w:rFonts w:ascii="Tahoma" w:hAnsi="Tahoma" w:cs="Tahoma"/>
          <w:lang w:val="pt-PT"/>
        </w:rPr>
      </w:pPr>
    </w:p>
    <w:p w14:paraId="2DD0A70C" w14:textId="77777777" w:rsidR="0016779B" w:rsidRDefault="0016779B" w:rsidP="0016779B"/>
    <w:p w14:paraId="4B6AD5E8" w14:textId="77777777" w:rsidR="003E36AC" w:rsidRDefault="003E36AC"/>
    <w:sectPr w:rsidR="003E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9B"/>
    <w:rsid w:val="00081D77"/>
    <w:rsid w:val="0016779B"/>
    <w:rsid w:val="00210298"/>
    <w:rsid w:val="003E36AC"/>
    <w:rsid w:val="00512264"/>
    <w:rsid w:val="005C4C60"/>
    <w:rsid w:val="007121A8"/>
    <w:rsid w:val="007753A6"/>
    <w:rsid w:val="009367D5"/>
    <w:rsid w:val="00957F67"/>
    <w:rsid w:val="00A43DDA"/>
    <w:rsid w:val="00B627F9"/>
    <w:rsid w:val="00C35EF2"/>
    <w:rsid w:val="00E32050"/>
    <w:rsid w:val="00E5741D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34F3"/>
  <w15:chartTrackingRefBased/>
  <w15:docId w15:val="{8A079E02-42DA-438A-BB30-35279D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6779B"/>
    <w:pPr>
      <w:keepNext/>
      <w:outlineLvl w:val="5"/>
    </w:pPr>
    <w:rPr>
      <w:color w:val="00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779B"/>
    <w:rPr>
      <w:rFonts w:ascii="Times New Roman" w:eastAsia="Times New Roman" w:hAnsi="Times New Roman" w:cs="Times New Roman"/>
      <w:color w:val="003366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BARBU</dc:creator>
  <cp:keywords/>
  <dc:description/>
  <cp:lastModifiedBy>Lacrimioara ASLAU</cp:lastModifiedBy>
  <cp:revision>18</cp:revision>
  <dcterms:created xsi:type="dcterms:W3CDTF">2023-03-27T11:53:00Z</dcterms:created>
  <dcterms:modified xsi:type="dcterms:W3CDTF">2023-03-27T12:18:00Z</dcterms:modified>
</cp:coreProperties>
</file>