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F9" w:rsidRDefault="00137766" w:rsidP="00137766">
      <w:pPr>
        <w:pStyle w:val="ListParagraph"/>
        <w:autoSpaceDE w:val="0"/>
        <w:autoSpaceDN w:val="0"/>
        <w:adjustRightInd w:val="0"/>
        <w:spacing w:after="0" w:line="240" w:lineRule="auto"/>
        <w:ind w:left="2799" w:firstLine="33"/>
        <w:rPr>
          <w:rFonts w:ascii="Times New Roman" w:hAnsi="Times New Roman" w:cs="Times New Roman"/>
          <w:b/>
          <w:bCs/>
          <w:sz w:val="28"/>
          <w:szCs w:val="28"/>
        </w:rPr>
      </w:pPr>
      <w:r w:rsidRPr="00137766">
        <w:rPr>
          <w:rFonts w:ascii="Times New Roman" w:hAnsi="Times New Roman" w:cs="Times New Roman"/>
          <w:b/>
          <w:bCs/>
          <w:sz w:val="28"/>
          <w:szCs w:val="28"/>
        </w:rPr>
        <w:t>ACȚIUNI</w:t>
      </w:r>
      <w:r w:rsidR="00B742DB">
        <w:rPr>
          <w:rFonts w:ascii="Times New Roman" w:hAnsi="Times New Roman" w:cs="Times New Roman"/>
          <w:b/>
          <w:bCs/>
          <w:sz w:val="28"/>
          <w:szCs w:val="28"/>
        </w:rPr>
        <w:t xml:space="preserve"> </w:t>
      </w:r>
      <w:r w:rsidRPr="00137766">
        <w:rPr>
          <w:rFonts w:ascii="Times New Roman" w:hAnsi="Times New Roman" w:cs="Times New Roman"/>
          <w:b/>
          <w:bCs/>
          <w:sz w:val="28"/>
          <w:szCs w:val="28"/>
        </w:rPr>
        <w:t xml:space="preserve"> DE</w:t>
      </w:r>
      <w:r w:rsidR="00B742DB">
        <w:rPr>
          <w:rFonts w:ascii="Times New Roman" w:hAnsi="Times New Roman" w:cs="Times New Roman"/>
          <w:b/>
          <w:bCs/>
          <w:sz w:val="28"/>
          <w:szCs w:val="28"/>
        </w:rPr>
        <w:t xml:space="preserve"> </w:t>
      </w:r>
      <w:r w:rsidRPr="00137766">
        <w:rPr>
          <w:rFonts w:ascii="Times New Roman" w:hAnsi="Times New Roman" w:cs="Times New Roman"/>
          <w:b/>
          <w:bCs/>
          <w:sz w:val="28"/>
          <w:szCs w:val="28"/>
        </w:rPr>
        <w:t xml:space="preserve"> CONTROL </w:t>
      </w:r>
      <w:r w:rsidR="00B742DB">
        <w:rPr>
          <w:rFonts w:ascii="Times New Roman" w:hAnsi="Times New Roman" w:cs="Times New Roman"/>
          <w:b/>
          <w:bCs/>
          <w:sz w:val="28"/>
          <w:szCs w:val="28"/>
        </w:rPr>
        <w:t xml:space="preserve"> </w:t>
      </w:r>
      <w:bookmarkStart w:id="0" w:name="_GoBack"/>
      <w:bookmarkEnd w:id="0"/>
      <w:r w:rsidRPr="00137766">
        <w:rPr>
          <w:rFonts w:ascii="Times New Roman" w:hAnsi="Times New Roman" w:cs="Times New Roman"/>
          <w:b/>
          <w:bCs/>
          <w:sz w:val="28"/>
          <w:szCs w:val="28"/>
        </w:rPr>
        <w:t>2018</w:t>
      </w:r>
    </w:p>
    <w:p w:rsidR="00137766" w:rsidRPr="00137766" w:rsidRDefault="00137766" w:rsidP="00137766">
      <w:pPr>
        <w:pStyle w:val="ListParagraph"/>
        <w:autoSpaceDE w:val="0"/>
        <w:autoSpaceDN w:val="0"/>
        <w:adjustRightInd w:val="0"/>
        <w:spacing w:after="0" w:line="240" w:lineRule="auto"/>
        <w:ind w:left="2799" w:firstLine="33"/>
        <w:rPr>
          <w:rFonts w:ascii="Times New Roman" w:hAnsi="Times New Roman" w:cs="Times New Roman"/>
          <w:b/>
          <w:bCs/>
          <w:color w:val="FF0000"/>
          <w:sz w:val="28"/>
          <w:szCs w:val="28"/>
        </w:rPr>
      </w:pPr>
    </w:p>
    <w:p w:rsidR="008526F9" w:rsidRPr="00137766" w:rsidRDefault="008526F9" w:rsidP="008526F9">
      <w:pPr>
        <w:spacing w:after="0" w:line="240" w:lineRule="auto"/>
        <w:ind w:firstLine="567"/>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În anul 2018, conform planului anual de activitate avizat de Casa Naţională de Asigurări de Sănătate, pentru structura de control din cadrul Casei de Asigurări de Sănătate Olt, (compusă din 6 consilieri/experti superiori) a fost prevăzut un număr de 178 acţiuni de control la furnizorii de servicii medicale, medicamente, dispozitive medicale şi materiale sanitare. </w:t>
      </w:r>
    </w:p>
    <w:p w:rsidR="008526F9" w:rsidRPr="00137766" w:rsidRDefault="008526F9" w:rsidP="008526F9">
      <w:pPr>
        <w:spacing w:after="0" w:line="240" w:lineRule="auto"/>
        <w:ind w:firstLine="567"/>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ab/>
        <w:t xml:space="preserve">Au fost realizate efectiv un număr de 207 acţiuni de control, din care:  </w:t>
      </w:r>
    </w:p>
    <w:p w:rsidR="008526F9" w:rsidRPr="00137766" w:rsidRDefault="008526F9" w:rsidP="008526F9">
      <w:pPr>
        <w:spacing w:after="0" w:line="240" w:lineRule="auto"/>
        <w:ind w:firstLine="567"/>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  206 controale la furnizorii de servicii medicale pe toate tipurile de asistenţă medicală,</w:t>
      </w:r>
    </w:p>
    <w:p w:rsidR="008526F9" w:rsidRPr="00137766" w:rsidRDefault="008526F9" w:rsidP="008526F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1 control la persoanele fizice sau juridice ai căror salariaţi beneficiază de concedii medicale conform OUG nr.158/2005.</w:t>
      </w:r>
    </w:p>
    <w:p w:rsidR="008526F9" w:rsidRPr="00137766" w:rsidRDefault="008526F9" w:rsidP="008526F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w:t>
      </w:r>
      <w:r w:rsidRPr="00137766">
        <w:rPr>
          <w:rFonts w:ascii="Times New Roman" w:eastAsia="Calibri" w:hAnsi="Times New Roman" w:cs="Times New Roman"/>
          <w:sz w:val="28"/>
          <w:szCs w:val="28"/>
        </w:rPr>
        <w:tab/>
        <w:t>Cele 207 de acţiuni de control efectuate la furnizorii de servicii medicale, medicamente, dispozitive medicale şi materiale sanitare, se distribuie pe tipuri de acţiuni de control, astfel:</w:t>
      </w:r>
    </w:p>
    <w:p w:rsidR="008526F9" w:rsidRPr="00137766" w:rsidRDefault="008526F9" w:rsidP="008526F9">
      <w:pPr>
        <w:autoSpaceDE w:val="0"/>
        <w:autoSpaceDN w:val="0"/>
        <w:adjustRightInd w:val="0"/>
        <w:spacing w:after="0" w:line="240" w:lineRule="auto"/>
        <w:ind w:left="-426" w:firstLine="284"/>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    178 controale tematice; </w:t>
      </w:r>
    </w:p>
    <w:p w:rsidR="008526F9" w:rsidRPr="00137766" w:rsidRDefault="008526F9" w:rsidP="008526F9">
      <w:pPr>
        <w:tabs>
          <w:tab w:val="left" w:pos="426"/>
        </w:tabs>
        <w:autoSpaceDE w:val="0"/>
        <w:autoSpaceDN w:val="0"/>
        <w:adjustRightInd w:val="0"/>
        <w:spacing w:after="0" w:line="240" w:lineRule="auto"/>
        <w:ind w:left="-426" w:firstLine="284"/>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      17 controale operative;</w:t>
      </w:r>
    </w:p>
    <w:p w:rsidR="008526F9" w:rsidRPr="00137766" w:rsidRDefault="008526F9" w:rsidP="008526F9">
      <w:pPr>
        <w:autoSpaceDE w:val="0"/>
        <w:autoSpaceDN w:val="0"/>
        <w:adjustRightInd w:val="0"/>
        <w:spacing w:after="0" w:line="240" w:lineRule="auto"/>
        <w:ind w:left="-426" w:firstLine="284"/>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      11 controale inopinate.</w:t>
      </w:r>
    </w:p>
    <w:p w:rsidR="008526F9" w:rsidRPr="00137766" w:rsidRDefault="008526F9" w:rsidP="008526F9">
      <w:pPr>
        <w:numPr>
          <w:ilvl w:val="0"/>
          <w:numId w:val="7"/>
        </w:numPr>
        <w:autoSpaceDE w:val="0"/>
        <w:autoSpaceDN w:val="0"/>
        <w:adjustRightInd w:val="0"/>
        <w:spacing w:after="0" w:line="240" w:lineRule="auto"/>
        <w:jc w:val="both"/>
        <w:rPr>
          <w:rFonts w:ascii="Times New Roman" w:eastAsia="Calibri" w:hAnsi="Times New Roman" w:cs="Times New Roman"/>
          <w:b/>
          <w:sz w:val="28"/>
          <w:szCs w:val="28"/>
        </w:rPr>
      </w:pPr>
      <w:r w:rsidRPr="00137766">
        <w:rPr>
          <w:rFonts w:ascii="Times New Roman" w:eastAsia="Calibri" w:hAnsi="Times New Roman" w:cs="Times New Roman"/>
          <w:b/>
          <w:sz w:val="28"/>
          <w:szCs w:val="28"/>
        </w:rPr>
        <w:t>Activitate de control</w:t>
      </w: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Asistenţa medicală primară</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 xml:space="preserve">I. 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Număr acţiuni de control tematice prevăzute în planul iniţial anual de activitate: 80</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Număr acţiuni de control realizate efectiv</w:t>
      </w:r>
      <w:r w:rsidRPr="00137766">
        <w:rPr>
          <w:rFonts w:ascii="Times New Roman" w:eastAsia="Calibri" w:hAnsi="Times New Roman" w:cs="Times New Roman"/>
          <w:sz w:val="28"/>
          <w:szCs w:val="28"/>
          <w:lang w:val="en-US" w:eastAsia="ro-RO"/>
        </w:rPr>
        <w:t>:</w:t>
      </w:r>
      <w:r w:rsidRPr="00137766">
        <w:rPr>
          <w:rFonts w:ascii="Times New Roman" w:eastAsia="Calibri" w:hAnsi="Times New Roman" w:cs="Times New Roman"/>
          <w:sz w:val="28"/>
          <w:szCs w:val="28"/>
          <w:lang w:eastAsia="ro-RO"/>
        </w:rPr>
        <w:t xml:space="preserve"> 87,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80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  4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  3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1 </w:t>
      </w:r>
      <w:r w:rsidRPr="00137766">
        <w:rPr>
          <w:rFonts w:ascii="Times New Roman" w:eastAsia="Calibri" w:hAnsi="Times New Roman" w:cs="Times New Roman"/>
          <w:sz w:val="28"/>
          <w:szCs w:val="28"/>
          <w:lang w:eastAsia="ro-RO"/>
        </w:rPr>
        <w:t>control</w:t>
      </w:r>
      <w:r w:rsidRPr="00137766">
        <w:rPr>
          <w:rFonts w:ascii="Times New Roman" w:eastAsia="Calibri" w:hAnsi="Times New Roman" w:cs="Times New Roman"/>
          <w:b/>
          <w:sz w:val="28"/>
          <w:szCs w:val="28"/>
          <w:lang w:eastAsia="ro-RO"/>
        </w:rPr>
        <w:t xml:space="preserve"> </w:t>
      </w:r>
      <w:r w:rsidRPr="00137766">
        <w:rPr>
          <w:rFonts w:ascii="Times New Roman" w:eastAsia="Calibri" w:hAnsi="Times New Roman" w:cs="Times New Roman"/>
          <w:sz w:val="28"/>
          <w:szCs w:val="28"/>
          <w:lang w:eastAsia="ro-RO"/>
        </w:rPr>
        <w:t>s-a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3 </w:t>
      </w:r>
      <w:r w:rsidRPr="00137766">
        <w:rPr>
          <w:rFonts w:ascii="Times New Roman" w:eastAsia="Calibri" w:hAnsi="Times New Roman" w:cs="Times New Roman"/>
          <w:sz w:val="28"/>
          <w:szCs w:val="28"/>
          <w:lang w:eastAsia="ro-RO"/>
        </w:rPr>
        <w:t>controale s-au efectuat ca urmare a sesizărilor cu privire la modul de acordare a certificatelor de concediu medical,</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altele (adrese primite de la CNAS- DGCA sau altele): </w:t>
      </w:r>
      <w:r w:rsidRPr="00137766">
        <w:rPr>
          <w:rFonts w:ascii="Times New Roman" w:eastAsia="Calibri" w:hAnsi="Times New Roman" w:cs="Times New Roman"/>
          <w:b/>
          <w:sz w:val="28"/>
          <w:szCs w:val="28"/>
          <w:lang w:eastAsia="ro-RO"/>
        </w:rPr>
        <w:t xml:space="preserve">3 </w:t>
      </w:r>
      <w:r w:rsidRPr="00137766">
        <w:rPr>
          <w:rFonts w:ascii="Times New Roman" w:eastAsia="Calibri" w:hAnsi="Times New Roman" w:cs="Times New Roman"/>
          <w:sz w:val="28"/>
          <w:szCs w:val="28"/>
          <w:lang w:eastAsia="ro-RO"/>
        </w:rPr>
        <w:t>controale</w:t>
      </w:r>
    </w:p>
    <w:p w:rsidR="008526F9" w:rsidRPr="00137766" w:rsidRDefault="008526F9" w:rsidP="008526F9">
      <w:pPr>
        <w:autoSpaceDE w:val="0"/>
        <w:autoSpaceDN w:val="0"/>
        <w:adjustRightInd w:val="0"/>
        <w:spacing w:after="0" w:line="240" w:lineRule="auto"/>
        <w:ind w:left="578"/>
        <w:contextualSpacing/>
        <w:jc w:val="both"/>
        <w:rPr>
          <w:rFonts w:ascii="Times New Roman" w:eastAsia="Calibri" w:hAnsi="Times New Roman" w:cs="Times New Roman"/>
          <w:sz w:val="28"/>
          <w:szCs w:val="28"/>
          <w:lang w:eastAsia="ro-RO"/>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numPr>
          <w:ilvl w:val="0"/>
          <w:numId w:val="1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servicii medicale raportate ca efectuate pe perioada cand asiguratii au fost internati in spital si prescriere de medicamente.</w:t>
      </w:r>
    </w:p>
    <w:p w:rsidR="008526F9" w:rsidRPr="00137766" w:rsidRDefault="008526F9" w:rsidP="008526F9">
      <w:pPr>
        <w:numPr>
          <w:ilvl w:val="0"/>
          <w:numId w:val="1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servicii medicale raportate/ decontate si neregasite ca efectuate.</w:t>
      </w:r>
    </w:p>
    <w:p w:rsidR="008526F9" w:rsidRPr="00137766" w:rsidRDefault="008526F9" w:rsidP="008526F9">
      <w:pPr>
        <w:numPr>
          <w:ilvl w:val="0"/>
          <w:numId w:val="1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servicii medicale neraportate la CAS in urma carora au fost recomandate ingrijiri medicale la domiciliu.</w:t>
      </w:r>
    </w:p>
    <w:p w:rsidR="008526F9" w:rsidRPr="00137766" w:rsidRDefault="008526F9" w:rsidP="008526F9">
      <w:pPr>
        <w:numPr>
          <w:ilvl w:val="0"/>
          <w:numId w:val="1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Un exemplar al recomandarii pentru ingrijiri medicale la domiciliu nu era atasat la fisele individuale ale pacientilor cronici.</w:t>
      </w:r>
    </w:p>
    <w:p w:rsidR="008526F9" w:rsidRPr="00137766" w:rsidRDefault="008526F9" w:rsidP="008526F9">
      <w:pPr>
        <w:numPr>
          <w:ilvl w:val="0"/>
          <w:numId w:val="1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prescriere de medicamente fara respectarea protocoalelor terapeutice</w:t>
      </w:r>
    </w:p>
    <w:p w:rsidR="008526F9" w:rsidRPr="00137766" w:rsidRDefault="008526F9" w:rsidP="008526F9">
      <w:pPr>
        <w:numPr>
          <w:ilvl w:val="0"/>
          <w:numId w:val="1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nerespectarea programului de lucru declarat la CAS Olt.</w:t>
      </w:r>
    </w:p>
    <w:p w:rsidR="008526F9" w:rsidRPr="00137766" w:rsidRDefault="008526F9" w:rsidP="008526F9">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Ambulatoriu de specialitate clinic</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 xml:space="preserve">I. Acţiuni de control </w:t>
      </w:r>
    </w:p>
    <w:p w:rsidR="008526F9" w:rsidRPr="00137766" w:rsidRDefault="008526F9" w:rsidP="008526F9">
      <w:p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-Număr acţiuni de control tematice prevăzute în planul iniţial anual de activitate: 11</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Număr acţiuni de control realizate efectiv: 18,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11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 3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 4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1 </w:t>
      </w:r>
      <w:r w:rsidRPr="00137766">
        <w:rPr>
          <w:rFonts w:ascii="Times New Roman" w:eastAsia="Calibri" w:hAnsi="Times New Roman" w:cs="Times New Roman"/>
          <w:sz w:val="28"/>
          <w:szCs w:val="28"/>
          <w:lang w:eastAsia="ro-RO"/>
        </w:rPr>
        <w:t>control s-a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1</w:t>
      </w:r>
      <w:r w:rsidRPr="00137766">
        <w:rPr>
          <w:rFonts w:ascii="Times New Roman" w:eastAsia="Calibri" w:hAnsi="Times New Roman" w:cs="Times New Roman"/>
          <w:sz w:val="28"/>
          <w:szCs w:val="28"/>
          <w:lang w:eastAsia="ro-RO"/>
        </w:rPr>
        <w:t xml:space="preserve"> control s-a efectuat ca urmare a sesizărilor cu privire la modul de acordare a certificatelor de concediu medical,</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lang w:eastAsia="ro-RO"/>
        </w:rPr>
        <w:t xml:space="preserve">altele (adrese primite de la CNAS- DGCA sau altele): </w:t>
      </w:r>
      <w:r w:rsidRPr="00137766">
        <w:rPr>
          <w:rFonts w:ascii="Times New Roman" w:eastAsia="Calibri" w:hAnsi="Times New Roman" w:cs="Times New Roman"/>
          <w:b/>
          <w:sz w:val="28"/>
          <w:szCs w:val="28"/>
          <w:lang w:eastAsia="ro-RO"/>
        </w:rPr>
        <w:t>5</w:t>
      </w:r>
    </w:p>
    <w:p w:rsidR="008526F9" w:rsidRPr="00137766" w:rsidRDefault="008526F9" w:rsidP="008526F9">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1. servicii medicale raportate ca efectuate pe perioada cand asiguratii au fost internati in spital si prescriere de medicamente.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2. servicii medicale raportate ca efectuate in perioada cand medicul era de garda la spital.</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lang w:val="en-US" w:eastAsia="ar-SA"/>
        </w:rPr>
      </w:pPr>
      <w:r w:rsidRPr="00137766">
        <w:rPr>
          <w:rFonts w:ascii="Times New Roman" w:eastAsia="Calibri" w:hAnsi="Times New Roman" w:cs="Times New Roman"/>
          <w:sz w:val="28"/>
          <w:szCs w:val="28"/>
          <w:lang w:eastAsia="ro-RO"/>
        </w:rPr>
        <w:t xml:space="preserve">3. </w:t>
      </w:r>
      <w:proofErr w:type="spellStart"/>
      <w:proofErr w:type="gramStart"/>
      <w:r w:rsidRPr="00137766">
        <w:rPr>
          <w:rFonts w:ascii="Times New Roman" w:eastAsia="Calibri" w:hAnsi="Times New Roman" w:cs="Times New Roman"/>
          <w:sz w:val="28"/>
          <w:szCs w:val="28"/>
          <w:lang w:val="en-US" w:eastAsia="ar-SA"/>
        </w:rPr>
        <w:t>servicii</w:t>
      </w:r>
      <w:proofErr w:type="spellEnd"/>
      <w:proofErr w:type="gram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medicale</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clinice</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consultaţii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şi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servicii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acordate</w:t>
      </w:r>
      <w:proofErr w:type="spellEnd"/>
      <w:r w:rsidRPr="00137766">
        <w:rPr>
          <w:rFonts w:ascii="Times New Roman" w:eastAsia="Calibri" w:hAnsi="Times New Roman" w:cs="Times New Roman"/>
          <w:sz w:val="28"/>
          <w:szCs w:val="28"/>
          <w:lang w:val="en-US" w:eastAsia="ar-SA"/>
        </w:rPr>
        <w:t xml:space="preserve"> in </w:t>
      </w:r>
      <w:proofErr w:type="spellStart"/>
      <w:r w:rsidRPr="00137766">
        <w:rPr>
          <w:rFonts w:ascii="Times New Roman" w:eastAsia="Calibri" w:hAnsi="Times New Roman" w:cs="Times New Roman"/>
          <w:sz w:val="28"/>
          <w:szCs w:val="28"/>
          <w:lang w:val="en-US" w:eastAsia="ar-SA"/>
        </w:rPr>
        <w:t>ambultoriul</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integrat</w:t>
      </w:r>
      <w:proofErr w:type="spellEnd"/>
      <w:r w:rsidRPr="00137766">
        <w:rPr>
          <w:rFonts w:ascii="Times New Roman" w:eastAsia="Calibri" w:hAnsi="Times New Roman" w:cs="Times New Roman"/>
          <w:sz w:val="28"/>
          <w:szCs w:val="28"/>
          <w:lang w:val="en-US" w:eastAsia="ar-SA"/>
        </w:rPr>
        <w:t xml:space="preserve"> al </w:t>
      </w:r>
      <w:proofErr w:type="spellStart"/>
      <w:r w:rsidRPr="00137766">
        <w:rPr>
          <w:rFonts w:ascii="Times New Roman" w:eastAsia="Calibri" w:hAnsi="Times New Roman" w:cs="Times New Roman"/>
          <w:sz w:val="28"/>
          <w:szCs w:val="28"/>
          <w:lang w:val="en-US" w:eastAsia="ar-SA"/>
        </w:rPr>
        <w:t>spitalului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pentru</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asigurati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în</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aceeaşi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zi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în</w:t>
      </w:r>
      <w:proofErr w:type="spellEnd"/>
      <w:r w:rsidRPr="00137766">
        <w:rPr>
          <w:rFonts w:ascii="Times New Roman" w:eastAsia="Calibri" w:hAnsi="Times New Roman" w:cs="Times New Roman"/>
          <w:sz w:val="28"/>
          <w:szCs w:val="28"/>
          <w:lang w:val="en-US" w:eastAsia="ar-SA"/>
        </w:rPr>
        <w:t xml:space="preserve"> care </w:t>
      </w:r>
      <w:proofErr w:type="spellStart"/>
      <w:r w:rsidRPr="00137766">
        <w:rPr>
          <w:rFonts w:ascii="Times New Roman" w:eastAsia="Calibri" w:hAnsi="Times New Roman" w:cs="Times New Roman"/>
          <w:sz w:val="28"/>
          <w:szCs w:val="28"/>
          <w:lang w:val="en-US" w:eastAsia="ar-SA"/>
        </w:rPr>
        <w:t>acestia</w:t>
      </w:r>
      <w:proofErr w:type="spellEnd"/>
      <w:r w:rsidRPr="00137766">
        <w:rPr>
          <w:rFonts w:ascii="Times New Roman" w:eastAsia="Calibri" w:hAnsi="Times New Roman" w:cs="Times New Roman"/>
          <w:sz w:val="28"/>
          <w:szCs w:val="28"/>
          <w:lang w:val="en-US" w:eastAsia="ar-SA"/>
        </w:rPr>
        <w:t xml:space="preserve"> s-au </w:t>
      </w:r>
      <w:proofErr w:type="spellStart"/>
      <w:r w:rsidRPr="00137766">
        <w:rPr>
          <w:rFonts w:ascii="Times New Roman" w:eastAsia="Calibri" w:hAnsi="Times New Roman" w:cs="Times New Roman"/>
          <w:sz w:val="28"/>
          <w:szCs w:val="28"/>
          <w:lang w:val="en-US" w:eastAsia="ar-SA"/>
        </w:rPr>
        <w:t>internat</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în</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acelasi</w:t>
      </w:r>
      <w:proofErr w:type="spellEnd"/>
      <w:r w:rsidRPr="00137766">
        <w:rPr>
          <w:rFonts w:ascii="Times New Roman" w:eastAsia="Calibri" w:hAnsi="Times New Roman" w:cs="Times New Roman"/>
          <w:sz w:val="28"/>
          <w:szCs w:val="28"/>
          <w:lang w:val="en-US" w:eastAsia="ar-SA"/>
        </w:rPr>
        <w:t xml:space="preserve"> </w:t>
      </w:r>
      <w:proofErr w:type="spellStart"/>
      <w:r w:rsidRPr="00137766">
        <w:rPr>
          <w:rFonts w:ascii="Times New Roman" w:eastAsia="Calibri" w:hAnsi="Times New Roman" w:cs="Times New Roman"/>
          <w:sz w:val="28"/>
          <w:szCs w:val="28"/>
          <w:lang w:val="en-US" w:eastAsia="ar-SA"/>
        </w:rPr>
        <w:t>spital-spitalizare</w:t>
      </w:r>
      <w:proofErr w:type="spellEnd"/>
      <w:r w:rsidRPr="00137766">
        <w:rPr>
          <w:rFonts w:ascii="Times New Roman" w:eastAsia="Calibri" w:hAnsi="Times New Roman" w:cs="Times New Roman"/>
          <w:sz w:val="28"/>
          <w:szCs w:val="28"/>
          <w:lang w:val="en-US" w:eastAsia="ar-SA"/>
        </w:rPr>
        <w:t xml:space="preserve"> continua.</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sz w:val="28"/>
          <w:szCs w:val="28"/>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Ambulatoriu de specialitate paraclinic</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i/>
          <w:sz w:val="28"/>
          <w:szCs w:val="28"/>
          <w:u w:val="single"/>
          <w:lang w:eastAsia="ro-RO"/>
        </w:rPr>
        <w:t xml:space="preserve">I. Acţiuni de control </w:t>
      </w:r>
    </w:p>
    <w:p w:rsidR="008526F9" w:rsidRPr="00137766" w:rsidRDefault="008526F9" w:rsidP="008526F9">
      <w:pPr>
        <w:numPr>
          <w:ilvl w:val="0"/>
          <w:numId w:val="4"/>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Număr acţiuni de control tematice prevăzute în planul iniţial anual de activitate:12</w:t>
      </w:r>
    </w:p>
    <w:p w:rsidR="008526F9" w:rsidRPr="00137766" w:rsidRDefault="008526F9" w:rsidP="008526F9">
      <w:pPr>
        <w:numPr>
          <w:ilvl w:val="0"/>
          <w:numId w:val="4"/>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Număr acţiuni de control realizate efectiv: 13,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12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1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0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1</w:t>
      </w:r>
      <w:r w:rsidRPr="00137766">
        <w:rPr>
          <w:rFonts w:ascii="Times New Roman" w:eastAsia="Calibri" w:hAnsi="Times New Roman" w:cs="Times New Roman"/>
          <w:sz w:val="28"/>
          <w:szCs w:val="28"/>
          <w:lang w:eastAsia="ro-RO"/>
        </w:rPr>
        <w:t xml:space="preserve"> s-a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altele (adrese primite de la CNAS- DGCA sau altele): 0</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autoSpaceDE w:val="0"/>
        <w:autoSpaceDN w:val="0"/>
        <w:adjustRightInd w:val="0"/>
        <w:spacing w:after="0" w:line="240" w:lineRule="auto"/>
        <w:ind w:left="-284" w:firstLine="568"/>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1. servicii medicale paraclinice raportate ca efectuate pe perioada cand asiguratii au fost internati in spital;</w:t>
      </w:r>
    </w:p>
    <w:p w:rsidR="008526F9" w:rsidRPr="00137766" w:rsidRDefault="008526F9" w:rsidP="008526F9">
      <w:pPr>
        <w:autoSpaceDE w:val="0"/>
        <w:autoSpaceDN w:val="0"/>
        <w:adjustRightInd w:val="0"/>
        <w:spacing w:after="0" w:line="240" w:lineRule="auto"/>
        <w:ind w:left="-284" w:firstLine="568"/>
        <w:jc w:val="both"/>
        <w:rPr>
          <w:rFonts w:ascii="Times New Roman" w:eastAsia="Calibri" w:hAnsi="Times New Roman" w:cs="Times New Roman"/>
          <w:bCs/>
          <w:sz w:val="28"/>
          <w:szCs w:val="28"/>
          <w:lang w:val="en-US"/>
        </w:rPr>
      </w:pPr>
      <w:r w:rsidRPr="00137766">
        <w:rPr>
          <w:rFonts w:ascii="Times New Roman" w:eastAsia="Calibri" w:hAnsi="Times New Roman" w:cs="Times New Roman"/>
          <w:sz w:val="28"/>
          <w:szCs w:val="28"/>
          <w:lang w:eastAsia="ro-RO"/>
        </w:rPr>
        <w:lastRenderedPageBreak/>
        <w:t xml:space="preserve">2. </w:t>
      </w:r>
      <w:proofErr w:type="spellStart"/>
      <w:r w:rsidRPr="00137766">
        <w:rPr>
          <w:rFonts w:ascii="Times New Roman" w:eastAsia="Calibri" w:hAnsi="Times New Roman" w:cs="Times New Roman"/>
          <w:bCs/>
          <w:sz w:val="28"/>
          <w:szCs w:val="28"/>
          <w:lang w:val="en-US"/>
        </w:rPr>
        <w:t>servicii</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medicale</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paraclinice</w:t>
      </w:r>
      <w:proofErr w:type="spellEnd"/>
      <w:r w:rsidRPr="00137766">
        <w:rPr>
          <w:rFonts w:ascii="Times New Roman" w:eastAsia="Calibri" w:hAnsi="Times New Roman" w:cs="Times New Roman"/>
          <w:bCs/>
          <w:sz w:val="28"/>
          <w:szCs w:val="28"/>
          <w:lang w:val="en-US"/>
        </w:rPr>
        <w:t xml:space="preserve"> – </w:t>
      </w:r>
      <w:proofErr w:type="spellStart"/>
      <w:r w:rsidRPr="00137766">
        <w:rPr>
          <w:rFonts w:ascii="Times New Roman" w:eastAsia="Calibri" w:hAnsi="Times New Roman" w:cs="Times New Roman"/>
          <w:bCs/>
          <w:sz w:val="28"/>
          <w:szCs w:val="28"/>
          <w:lang w:val="en-US"/>
        </w:rPr>
        <w:t>Radiologie</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si</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Imagistica</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Medicala</w:t>
      </w:r>
      <w:proofErr w:type="spellEnd"/>
      <w:r w:rsidRPr="00137766">
        <w:rPr>
          <w:rFonts w:ascii="Times New Roman" w:eastAsia="Calibri" w:hAnsi="Times New Roman" w:cs="Times New Roman"/>
          <w:bCs/>
          <w:sz w:val="28"/>
          <w:szCs w:val="28"/>
          <w:lang w:val="en-US"/>
        </w:rPr>
        <w:t xml:space="preserve"> (RMN) </w:t>
      </w:r>
      <w:proofErr w:type="spellStart"/>
      <w:r w:rsidRPr="00137766">
        <w:rPr>
          <w:rFonts w:ascii="Times New Roman" w:eastAsia="Calibri" w:hAnsi="Times New Roman" w:cs="Times New Roman"/>
          <w:bCs/>
          <w:sz w:val="28"/>
          <w:szCs w:val="28"/>
          <w:lang w:val="en-US"/>
        </w:rPr>
        <w:t>raportate</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si</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decontate</w:t>
      </w:r>
      <w:proofErr w:type="spellEnd"/>
      <w:r w:rsidRPr="00137766">
        <w:rPr>
          <w:rFonts w:ascii="Times New Roman" w:eastAsia="Calibri" w:hAnsi="Times New Roman" w:cs="Times New Roman"/>
          <w:bCs/>
          <w:sz w:val="28"/>
          <w:szCs w:val="28"/>
          <w:lang w:val="en-US"/>
        </w:rPr>
        <w:t xml:space="preserve"> de CAS </w:t>
      </w:r>
      <w:proofErr w:type="spellStart"/>
      <w:r w:rsidRPr="00137766">
        <w:rPr>
          <w:rFonts w:ascii="Times New Roman" w:eastAsia="Calibri" w:hAnsi="Times New Roman" w:cs="Times New Roman"/>
          <w:bCs/>
          <w:sz w:val="28"/>
          <w:szCs w:val="28"/>
          <w:lang w:val="en-US"/>
        </w:rPr>
        <w:t>Olt</w:t>
      </w:r>
      <w:proofErr w:type="spellEnd"/>
      <w:r w:rsidRPr="00137766">
        <w:rPr>
          <w:rFonts w:ascii="Times New Roman" w:eastAsia="Calibri" w:hAnsi="Times New Roman" w:cs="Times New Roman"/>
          <w:bCs/>
          <w:sz w:val="28"/>
          <w:szCs w:val="28"/>
          <w:lang w:val="en-US"/>
        </w:rPr>
        <w:t xml:space="preserve"> ca </w:t>
      </w:r>
      <w:proofErr w:type="spellStart"/>
      <w:r w:rsidRPr="00137766">
        <w:rPr>
          <w:rFonts w:ascii="Times New Roman" w:eastAsia="Calibri" w:hAnsi="Times New Roman" w:cs="Times New Roman"/>
          <w:bCs/>
          <w:sz w:val="28"/>
          <w:szCs w:val="28"/>
          <w:lang w:val="en-US"/>
        </w:rPr>
        <w:t>fiind</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efectuate</w:t>
      </w:r>
      <w:proofErr w:type="spellEnd"/>
      <w:r w:rsidRPr="00137766">
        <w:rPr>
          <w:rFonts w:ascii="Times New Roman" w:eastAsia="Calibri" w:hAnsi="Times New Roman" w:cs="Times New Roman"/>
          <w:bCs/>
          <w:sz w:val="28"/>
          <w:szCs w:val="28"/>
          <w:lang w:val="en-US"/>
        </w:rPr>
        <w:t xml:space="preserve"> cu </w:t>
      </w:r>
      <w:proofErr w:type="spellStart"/>
      <w:r w:rsidRPr="00137766">
        <w:rPr>
          <w:rFonts w:ascii="Times New Roman" w:eastAsia="Calibri" w:hAnsi="Times New Roman" w:cs="Times New Roman"/>
          <w:bCs/>
          <w:sz w:val="28"/>
          <w:szCs w:val="28"/>
          <w:lang w:val="en-US"/>
        </w:rPr>
        <w:t>substanta</w:t>
      </w:r>
      <w:proofErr w:type="spellEnd"/>
      <w:r w:rsidRPr="00137766">
        <w:rPr>
          <w:rFonts w:ascii="Times New Roman" w:eastAsia="Calibri" w:hAnsi="Times New Roman" w:cs="Times New Roman"/>
          <w:bCs/>
          <w:sz w:val="28"/>
          <w:szCs w:val="28"/>
          <w:lang w:val="en-US"/>
        </w:rPr>
        <w:t xml:space="preserve"> de contrast, </w:t>
      </w:r>
      <w:proofErr w:type="spellStart"/>
      <w:r w:rsidRPr="00137766">
        <w:rPr>
          <w:rFonts w:ascii="Times New Roman" w:eastAsia="Calibri" w:hAnsi="Times New Roman" w:cs="Times New Roman"/>
          <w:bCs/>
          <w:sz w:val="28"/>
          <w:szCs w:val="28"/>
          <w:lang w:val="en-US"/>
        </w:rPr>
        <w:t>iar</w:t>
      </w:r>
      <w:proofErr w:type="spellEnd"/>
      <w:r w:rsidRPr="00137766">
        <w:rPr>
          <w:rFonts w:ascii="Times New Roman" w:eastAsia="Calibri" w:hAnsi="Times New Roman" w:cs="Times New Roman"/>
          <w:bCs/>
          <w:sz w:val="28"/>
          <w:szCs w:val="28"/>
          <w:lang w:val="en-US"/>
        </w:rPr>
        <w:t xml:space="preserve"> din </w:t>
      </w:r>
      <w:proofErr w:type="spellStart"/>
      <w:r w:rsidRPr="00137766">
        <w:rPr>
          <w:rFonts w:ascii="Times New Roman" w:eastAsia="Calibri" w:hAnsi="Times New Roman" w:cs="Times New Roman"/>
          <w:bCs/>
          <w:sz w:val="28"/>
          <w:szCs w:val="28"/>
          <w:lang w:val="en-US"/>
        </w:rPr>
        <w:t>documentele</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verificate</w:t>
      </w:r>
      <w:proofErr w:type="spellEnd"/>
      <w:r w:rsidRPr="00137766">
        <w:rPr>
          <w:rFonts w:ascii="Times New Roman" w:eastAsia="Calibri" w:hAnsi="Times New Roman" w:cs="Times New Roman"/>
          <w:bCs/>
          <w:sz w:val="28"/>
          <w:szCs w:val="28"/>
          <w:lang w:val="en-US"/>
        </w:rPr>
        <w:t xml:space="preserve"> s-a </w:t>
      </w:r>
      <w:proofErr w:type="spellStart"/>
      <w:r w:rsidRPr="00137766">
        <w:rPr>
          <w:rFonts w:ascii="Times New Roman" w:eastAsia="Calibri" w:hAnsi="Times New Roman" w:cs="Times New Roman"/>
          <w:bCs/>
          <w:sz w:val="28"/>
          <w:szCs w:val="28"/>
          <w:lang w:val="en-US"/>
        </w:rPr>
        <w:t>constatat</w:t>
      </w:r>
      <w:proofErr w:type="spellEnd"/>
      <w:r w:rsidRPr="00137766">
        <w:rPr>
          <w:rFonts w:ascii="Times New Roman" w:eastAsia="Calibri" w:hAnsi="Times New Roman" w:cs="Times New Roman"/>
          <w:bCs/>
          <w:sz w:val="28"/>
          <w:szCs w:val="28"/>
          <w:lang w:val="en-US"/>
        </w:rPr>
        <w:t xml:space="preserve"> ca </w:t>
      </w:r>
      <w:proofErr w:type="spellStart"/>
      <w:r w:rsidRPr="00137766">
        <w:rPr>
          <w:rFonts w:ascii="Times New Roman" w:eastAsia="Calibri" w:hAnsi="Times New Roman" w:cs="Times New Roman"/>
          <w:bCs/>
          <w:sz w:val="28"/>
          <w:szCs w:val="28"/>
          <w:lang w:val="en-US"/>
        </w:rPr>
        <w:t>acestea</w:t>
      </w:r>
      <w:proofErr w:type="spellEnd"/>
      <w:r w:rsidRPr="00137766">
        <w:rPr>
          <w:rFonts w:ascii="Times New Roman" w:eastAsia="Calibri" w:hAnsi="Times New Roman" w:cs="Times New Roman"/>
          <w:bCs/>
          <w:sz w:val="28"/>
          <w:szCs w:val="28"/>
          <w:lang w:val="en-US"/>
        </w:rPr>
        <w:t xml:space="preserve"> au </w:t>
      </w:r>
      <w:proofErr w:type="spellStart"/>
      <w:r w:rsidRPr="00137766">
        <w:rPr>
          <w:rFonts w:ascii="Times New Roman" w:eastAsia="Calibri" w:hAnsi="Times New Roman" w:cs="Times New Roman"/>
          <w:bCs/>
          <w:sz w:val="28"/>
          <w:szCs w:val="28"/>
          <w:lang w:val="en-US"/>
        </w:rPr>
        <w:t>fost</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efectuate</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nativ</w:t>
      </w:r>
      <w:proofErr w:type="spellEnd"/>
      <w:r w:rsidRPr="00137766">
        <w:rPr>
          <w:rFonts w:ascii="Times New Roman" w:eastAsia="Calibri" w:hAnsi="Times New Roman" w:cs="Times New Roman"/>
          <w:bCs/>
          <w:sz w:val="28"/>
          <w:szCs w:val="28"/>
          <w:lang w:val="en-US"/>
        </w:rPr>
        <w:t xml:space="preserve">; </w:t>
      </w:r>
    </w:p>
    <w:p w:rsidR="008526F9" w:rsidRPr="00137766" w:rsidRDefault="008526F9" w:rsidP="008526F9">
      <w:pPr>
        <w:autoSpaceDE w:val="0"/>
        <w:autoSpaceDN w:val="0"/>
        <w:adjustRightInd w:val="0"/>
        <w:spacing w:after="0" w:line="240" w:lineRule="auto"/>
        <w:ind w:left="-284" w:firstLine="568"/>
        <w:jc w:val="both"/>
        <w:rPr>
          <w:rFonts w:ascii="Times New Roman" w:eastAsia="Calibri" w:hAnsi="Times New Roman" w:cs="Times New Roman"/>
          <w:bCs/>
          <w:sz w:val="28"/>
          <w:szCs w:val="28"/>
          <w:lang w:val="en-US"/>
        </w:rPr>
      </w:pPr>
      <w:r w:rsidRPr="00137766">
        <w:rPr>
          <w:rFonts w:ascii="Times New Roman" w:eastAsia="Calibri" w:hAnsi="Times New Roman" w:cs="Times New Roman"/>
          <w:bCs/>
          <w:sz w:val="28"/>
          <w:szCs w:val="28"/>
          <w:lang w:val="en-US"/>
        </w:rPr>
        <w:t xml:space="preserve">3. </w:t>
      </w:r>
      <w:proofErr w:type="spellStart"/>
      <w:proofErr w:type="gramStart"/>
      <w:r w:rsidRPr="00137766">
        <w:rPr>
          <w:rFonts w:ascii="Times New Roman" w:eastAsia="Calibri" w:hAnsi="Times New Roman" w:cs="Times New Roman"/>
          <w:bCs/>
          <w:sz w:val="28"/>
          <w:szCs w:val="28"/>
          <w:lang w:val="en-US"/>
        </w:rPr>
        <w:t>biletele</w:t>
      </w:r>
      <w:proofErr w:type="spellEnd"/>
      <w:proofErr w:type="gramEnd"/>
      <w:r w:rsidRPr="00137766">
        <w:rPr>
          <w:rFonts w:ascii="Times New Roman" w:eastAsia="Calibri" w:hAnsi="Times New Roman" w:cs="Times New Roman"/>
          <w:bCs/>
          <w:sz w:val="28"/>
          <w:szCs w:val="28"/>
          <w:lang w:val="en-US"/>
        </w:rPr>
        <w:t xml:space="preserve"> de </w:t>
      </w:r>
      <w:proofErr w:type="spellStart"/>
      <w:r w:rsidRPr="00137766">
        <w:rPr>
          <w:rFonts w:ascii="Times New Roman" w:eastAsia="Calibri" w:hAnsi="Times New Roman" w:cs="Times New Roman"/>
          <w:bCs/>
          <w:sz w:val="28"/>
          <w:szCs w:val="28"/>
          <w:lang w:val="en-US"/>
        </w:rPr>
        <w:t>trimitere</w:t>
      </w:r>
      <w:proofErr w:type="spellEnd"/>
      <w:r w:rsidRPr="00137766">
        <w:rPr>
          <w:rFonts w:ascii="Times New Roman" w:eastAsia="Calibri" w:hAnsi="Times New Roman" w:cs="Times New Roman"/>
          <w:bCs/>
          <w:sz w:val="28"/>
          <w:szCs w:val="28"/>
          <w:lang w:val="en-US"/>
        </w:rPr>
        <w:t xml:space="preserve"> </w:t>
      </w:r>
      <w:r w:rsidRPr="00137766">
        <w:rPr>
          <w:rFonts w:ascii="Times New Roman" w:eastAsia="Calibri" w:hAnsi="Times New Roman" w:cs="Times New Roman"/>
          <w:color w:val="000000"/>
          <w:sz w:val="28"/>
          <w:szCs w:val="28"/>
          <w:lang w:val="en-US"/>
        </w:rPr>
        <w:t xml:space="preserve">nu au </w:t>
      </w:r>
      <w:proofErr w:type="spellStart"/>
      <w:r w:rsidRPr="00137766">
        <w:rPr>
          <w:rFonts w:ascii="Times New Roman" w:eastAsia="Calibri" w:hAnsi="Times New Roman" w:cs="Times New Roman"/>
          <w:color w:val="000000"/>
          <w:sz w:val="28"/>
          <w:szCs w:val="28"/>
          <w:lang w:val="en-US"/>
        </w:rPr>
        <w:t>fost</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completate</w:t>
      </w:r>
      <w:proofErr w:type="spellEnd"/>
      <w:r w:rsidRPr="00137766">
        <w:rPr>
          <w:rFonts w:ascii="Times New Roman" w:eastAsia="Calibri" w:hAnsi="Times New Roman" w:cs="Times New Roman"/>
          <w:color w:val="000000"/>
          <w:sz w:val="28"/>
          <w:szCs w:val="28"/>
          <w:lang w:val="en-US"/>
        </w:rPr>
        <w:t xml:space="preserve"> la </w:t>
      </w:r>
      <w:proofErr w:type="spellStart"/>
      <w:r w:rsidRPr="00137766">
        <w:rPr>
          <w:rFonts w:ascii="Times New Roman" w:eastAsia="Calibri" w:hAnsi="Times New Roman" w:cs="Times New Roman"/>
          <w:color w:val="000000"/>
          <w:sz w:val="28"/>
          <w:szCs w:val="28"/>
          <w:lang w:val="en-US"/>
        </w:rPr>
        <w:t>punctele</w:t>
      </w:r>
      <w:proofErr w:type="spellEnd"/>
      <w:r w:rsidRPr="00137766">
        <w:rPr>
          <w:rFonts w:ascii="Times New Roman" w:eastAsia="Calibri" w:hAnsi="Times New Roman" w:cs="Times New Roman"/>
          <w:color w:val="000000"/>
          <w:sz w:val="28"/>
          <w:szCs w:val="28"/>
          <w:lang w:val="en-US"/>
        </w:rPr>
        <w:t xml:space="preserve"> 5 </w:t>
      </w:r>
      <w:proofErr w:type="spellStart"/>
      <w:r w:rsidRPr="00137766">
        <w:rPr>
          <w:rFonts w:ascii="Times New Roman" w:eastAsia="Calibri" w:hAnsi="Times New Roman" w:cs="Times New Roman"/>
          <w:color w:val="000000"/>
          <w:sz w:val="28"/>
          <w:szCs w:val="28"/>
          <w:lang w:val="en-US"/>
        </w:rPr>
        <w:t>si</w:t>
      </w:r>
      <w:proofErr w:type="spellEnd"/>
      <w:r w:rsidRPr="00137766">
        <w:rPr>
          <w:rFonts w:ascii="Times New Roman" w:eastAsia="Calibri" w:hAnsi="Times New Roman" w:cs="Times New Roman"/>
          <w:color w:val="000000"/>
          <w:sz w:val="28"/>
          <w:szCs w:val="28"/>
          <w:lang w:val="en-US"/>
        </w:rPr>
        <w:t xml:space="preserve"> 6, </w:t>
      </w:r>
      <w:proofErr w:type="spellStart"/>
      <w:r w:rsidRPr="00137766">
        <w:rPr>
          <w:rFonts w:ascii="Times New Roman" w:eastAsia="Calibri" w:hAnsi="Times New Roman" w:cs="Times New Roman"/>
          <w:color w:val="000000"/>
          <w:sz w:val="28"/>
          <w:szCs w:val="28"/>
          <w:lang w:val="en-US"/>
        </w:rPr>
        <w:t>respectiv</w:t>
      </w:r>
      <w:proofErr w:type="spellEnd"/>
      <w:r w:rsidRPr="00137766">
        <w:rPr>
          <w:rFonts w:ascii="Times New Roman" w:eastAsia="Calibri" w:hAnsi="Times New Roman" w:cs="Times New Roman"/>
          <w:color w:val="000000"/>
          <w:sz w:val="28"/>
          <w:szCs w:val="28"/>
          <w:lang w:val="en-US"/>
        </w:rPr>
        <w:t xml:space="preserve"> la </w:t>
      </w:r>
      <w:proofErr w:type="spellStart"/>
      <w:r w:rsidRPr="00137766">
        <w:rPr>
          <w:rFonts w:ascii="Times New Roman" w:eastAsia="Calibri" w:hAnsi="Times New Roman" w:cs="Times New Roman"/>
          <w:color w:val="000000"/>
          <w:sz w:val="28"/>
          <w:szCs w:val="28"/>
          <w:lang w:val="en-US"/>
        </w:rPr>
        <w:t>numele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si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semnatura</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persoanei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desemnate</w:t>
      </w:r>
      <w:proofErr w:type="spellEnd"/>
      <w:r w:rsidRPr="00137766">
        <w:rPr>
          <w:rFonts w:ascii="Times New Roman" w:eastAsia="Calibri" w:hAnsi="Times New Roman" w:cs="Times New Roman"/>
          <w:color w:val="000000"/>
          <w:sz w:val="28"/>
          <w:szCs w:val="28"/>
          <w:lang w:val="en-US"/>
        </w:rPr>
        <w:t xml:space="preserve"> de </w:t>
      </w:r>
      <w:proofErr w:type="spellStart"/>
      <w:r w:rsidRPr="00137766">
        <w:rPr>
          <w:rFonts w:ascii="Times New Roman" w:eastAsia="Calibri" w:hAnsi="Times New Roman" w:cs="Times New Roman"/>
          <w:color w:val="000000"/>
          <w:sz w:val="28"/>
          <w:szCs w:val="28"/>
          <w:lang w:val="en-US"/>
        </w:rPr>
        <w:t>furnizorul</w:t>
      </w:r>
      <w:proofErr w:type="spellEnd"/>
      <w:r w:rsidRPr="00137766">
        <w:rPr>
          <w:rFonts w:ascii="Times New Roman" w:eastAsia="Calibri" w:hAnsi="Times New Roman" w:cs="Times New Roman"/>
          <w:color w:val="000000"/>
          <w:sz w:val="28"/>
          <w:szCs w:val="28"/>
          <w:lang w:val="en-US"/>
        </w:rPr>
        <w:t xml:space="preserve"> de </w:t>
      </w:r>
      <w:proofErr w:type="spellStart"/>
      <w:r w:rsidRPr="00137766">
        <w:rPr>
          <w:rFonts w:ascii="Times New Roman" w:eastAsia="Calibri" w:hAnsi="Times New Roman" w:cs="Times New Roman"/>
          <w:color w:val="000000"/>
          <w:sz w:val="28"/>
          <w:szCs w:val="28"/>
          <w:lang w:val="en-US"/>
        </w:rPr>
        <w:t>servicii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medicale</w:t>
      </w:r>
      <w:proofErr w:type="spellEnd"/>
      <w:r w:rsidRPr="00137766">
        <w:rPr>
          <w:rFonts w:ascii="Times New Roman" w:eastAsia="Calibri" w:hAnsi="Times New Roman" w:cs="Times New Roman"/>
          <w:color w:val="000000"/>
          <w:sz w:val="28"/>
          <w:szCs w:val="28"/>
          <w:lang w:val="en-US"/>
        </w:rPr>
        <w:t xml:space="preserve">, la data </w:t>
      </w:r>
      <w:proofErr w:type="spellStart"/>
      <w:r w:rsidRPr="00137766">
        <w:rPr>
          <w:rFonts w:ascii="Times New Roman" w:eastAsia="Calibri" w:hAnsi="Times New Roman" w:cs="Times New Roman"/>
          <w:color w:val="000000"/>
          <w:sz w:val="28"/>
          <w:szCs w:val="28"/>
          <w:lang w:val="en-US"/>
        </w:rPr>
        <w:t>prezentarii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si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semnatura</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asiguratului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Pe</w:t>
      </w:r>
      <w:proofErr w:type="spellEnd"/>
      <w:r w:rsidRPr="00137766">
        <w:rPr>
          <w:rFonts w:ascii="Times New Roman" w:eastAsia="Calibri" w:hAnsi="Times New Roman" w:cs="Times New Roman"/>
          <w:color w:val="000000"/>
          <w:sz w:val="28"/>
          <w:szCs w:val="28"/>
          <w:lang w:val="en-US"/>
        </w:rPr>
        <w:t xml:space="preserve"> verso-</w:t>
      </w:r>
      <w:proofErr w:type="spellStart"/>
      <w:r w:rsidRPr="00137766">
        <w:rPr>
          <w:rFonts w:ascii="Times New Roman" w:eastAsia="Calibri" w:hAnsi="Times New Roman" w:cs="Times New Roman"/>
          <w:color w:val="000000"/>
          <w:sz w:val="28"/>
          <w:szCs w:val="28"/>
          <w:lang w:val="en-US"/>
        </w:rPr>
        <w:t>ul</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acestora</w:t>
      </w:r>
      <w:proofErr w:type="spellEnd"/>
      <w:r w:rsidRPr="00137766">
        <w:rPr>
          <w:rFonts w:ascii="Times New Roman" w:eastAsia="Calibri" w:hAnsi="Times New Roman" w:cs="Times New Roman"/>
          <w:color w:val="000000"/>
          <w:sz w:val="28"/>
          <w:szCs w:val="28"/>
          <w:lang w:val="en-US"/>
        </w:rPr>
        <w:t xml:space="preserve"> nu </w:t>
      </w:r>
      <w:proofErr w:type="spellStart"/>
      <w:r w:rsidRPr="00137766">
        <w:rPr>
          <w:rFonts w:ascii="Times New Roman" w:eastAsia="Calibri" w:hAnsi="Times New Roman" w:cs="Times New Roman"/>
          <w:color w:val="000000"/>
          <w:sz w:val="28"/>
          <w:szCs w:val="28"/>
          <w:lang w:val="en-US"/>
        </w:rPr>
        <w:t>apare</w:t>
      </w:r>
      <w:proofErr w:type="spellEnd"/>
      <w:r w:rsidRPr="00137766">
        <w:rPr>
          <w:rFonts w:ascii="Times New Roman" w:eastAsia="Calibri" w:hAnsi="Times New Roman" w:cs="Times New Roman"/>
          <w:color w:val="000000"/>
          <w:sz w:val="28"/>
          <w:szCs w:val="28"/>
          <w:lang w:val="en-US"/>
        </w:rPr>
        <w:t xml:space="preserve"> data </w:t>
      </w:r>
      <w:proofErr w:type="spellStart"/>
      <w:r w:rsidRPr="00137766">
        <w:rPr>
          <w:rFonts w:ascii="Times New Roman" w:eastAsia="Calibri" w:hAnsi="Times New Roman" w:cs="Times New Roman"/>
          <w:color w:val="000000"/>
          <w:sz w:val="28"/>
          <w:szCs w:val="28"/>
          <w:lang w:val="en-US"/>
        </w:rPr>
        <w:t>programării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pentru</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recoltarea</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probelor</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biologice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în</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cazul</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în</w:t>
      </w:r>
      <w:proofErr w:type="spellEnd"/>
      <w:r w:rsidRPr="00137766">
        <w:rPr>
          <w:rFonts w:ascii="Times New Roman" w:eastAsia="Calibri" w:hAnsi="Times New Roman" w:cs="Times New Roman"/>
          <w:color w:val="000000"/>
          <w:sz w:val="28"/>
          <w:szCs w:val="28"/>
          <w:lang w:val="en-US"/>
        </w:rPr>
        <w:t xml:space="preserve"> care </w:t>
      </w:r>
      <w:proofErr w:type="spellStart"/>
      <w:r w:rsidRPr="00137766">
        <w:rPr>
          <w:rFonts w:ascii="Times New Roman" w:eastAsia="Calibri" w:hAnsi="Times New Roman" w:cs="Times New Roman"/>
          <w:color w:val="000000"/>
          <w:sz w:val="28"/>
          <w:szCs w:val="28"/>
          <w:lang w:val="en-US"/>
        </w:rPr>
        <w:t>acestea</w:t>
      </w:r>
      <w:proofErr w:type="spellEnd"/>
      <w:r w:rsidRPr="00137766">
        <w:rPr>
          <w:rFonts w:ascii="Times New Roman" w:eastAsia="Calibri" w:hAnsi="Times New Roman" w:cs="Times New Roman"/>
          <w:color w:val="000000"/>
          <w:sz w:val="28"/>
          <w:szCs w:val="28"/>
          <w:lang w:val="en-US"/>
        </w:rPr>
        <w:t xml:space="preserve"> nu se </w:t>
      </w:r>
      <w:proofErr w:type="spellStart"/>
      <w:r w:rsidRPr="00137766">
        <w:rPr>
          <w:rFonts w:ascii="Times New Roman" w:eastAsia="Calibri" w:hAnsi="Times New Roman" w:cs="Times New Roman"/>
          <w:color w:val="000000"/>
          <w:sz w:val="28"/>
          <w:szCs w:val="28"/>
          <w:lang w:val="en-US"/>
        </w:rPr>
        <w:t>recoltează</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în</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ziua</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prezentării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asiguraţilor</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sau</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declaraţia</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proprie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răspundere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pe</w:t>
      </w:r>
      <w:proofErr w:type="spellEnd"/>
      <w:r w:rsidRPr="00137766">
        <w:rPr>
          <w:rFonts w:ascii="Times New Roman" w:eastAsia="Calibri" w:hAnsi="Times New Roman" w:cs="Times New Roman"/>
          <w:color w:val="000000"/>
          <w:sz w:val="28"/>
          <w:szCs w:val="28"/>
          <w:lang w:val="en-US"/>
        </w:rPr>
        <w:t xml:space="preserve"> verso-</w:t>
      </w:r>
      <w:proofErr w:type="spellStart"/>
      <w:r w:rsidRPr="00137766">
        <w:rPr>
          <w:rFonts w:ascii="Times New Roman" w:eastAsia="Calibri" w:hAnsi="Times New Roman" w:cs="Times New Roman"/>
          <w:color w:val="000000"/>
          <w:sz w:val="28"/>
          <w:szCs w:val="28"/>
          <w:lang w:val="en-US"/>
        </w:rPr>
        <w:t>ul</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biletului</w:t>
      </w:r>
      <w:proofErr w:type="spellEnd"/>
      <w:r w:rsidRPr="00137766">
        <w:rPr>
          <w:rFonts w:ascii="Times New Roman" w:eastAsia="Calibri" w:hAnsi="Times New Roman" w:cs="Times New Roman"/>
          <w:color w:val="000000"/>
          <w:sz w:val="28"/>
          <w:szCs w:val="28"/>
          <w:lang w:val="en-US"/>
        </w:rPr>
        <w:t xml:space="preserve"> de </w:t>
      </w:r>
      <w:proofErr w:type="spellStart"/>
      <w:r w:rsidRPr="00137766">
        <w:rPr>
          <w:rFonts w:ascii="Times New Roman" w:eastAsia="Calibri" w:hAnsi="Times New Roman" w:cs="Times New Roman"/>
          <w:color w:val="000000"/>
          <w:sz w:val="28"/>
          <w:szCs w:val="28"/>
          <w:lang w:val="en-US"/>
        </w:rPr>
        <w:t>trimitere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că</w:t>
      </w:r>
      <w:proofErr w:type="spellEnd"/>
      <w:r w:rsidRPr="00137766">
        <w:rPr>
          <w:rFonts w:ascii="Times New Roman" w:eastAsia="Calibri" w:hAnsi="Times New Roman" w:cs="Times New Roman"/>
          <w:color w:val="000000"/>
          <w:sz w:val="28"/>
          <w:szCs w:val="28"/>
          <w:lang w:val="en-US"/>
        </w:rPr>
        <w:t xml:space="preserve"> a </w:t>
      </w:r>
      <w:proofErr w:type="spellStart"/>
      <w:r w:rsidRPr="00137766">
        <w:rPr>
          <w:rFonts w:ascii="Times New Roman" w:eastAsia="Calibri" w:hAnsi="Times New Roman" w:cs="Times New Roman"/>
          <w:color w:val="000000"/>
          <w:sz w:val="28"/>
          <w:szCs w:val="28"/>
          <w:lang w:val="en-US"/>
        </w:rPr>
        <w:t>fost</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sau</w:t>
      </w:r>
      <w:proofErr w:type="spellEnd"/>
      <w:r w:rsidRPr="00137766">
        <w:rPr>
          <w:rFonts w:ascii="Times New Roman" w:eastAsia="Calibri" w:hAnsi="Times New Roman" w:cs="Times New Roman"/>
          <w:color w:val="000000"/>
          <w:sz w:val="28"/>
          <w:szCs w:val="28"/>
          <w:lang w:val="en-US"/>
        </w:rPr>
        <w:t xml:space="preserve"> nu </w:t>
      </w:r>
      <w:proofErr w:type="spellStart"/>
      <w:r w:rsidRPr="00137766">
        <w:rPr>
          <w:rFonts w:ascii="Times New Roman" w:eastAsia="Calibri" w:hAnsi="Times New Roman" w:cs="Times New Roman"/>
          <w:color w:val="000000"/>
          <w:sz w:val="28"/>
          <w:szCs w:val="28"/>
          <w:lang w:val="en-US"/>
        </w:rPr>
        <w:t>internat</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perioada</w:t>
      </w:r>
      <w:proofErr w:type="spellEnd"/>
      <w:r w:rsidRPr="00137766">
        <w:rPr>
          <w:rFonts w:ascii="Times New Roman" w:eastAsia="Calibri" w:hAnsi="Times New Roman" w:cs="Times New Roman"/>
          <w:color w:val="000000"/>
          <w:sz w:val="28"/>
          <w:szCs w:val="28"/>
          <w:lang w:val="en-US"/>
        </w:rPr>
        <w:t xml:space="preserve"> de la data </w:t>
      </w:r>
      <w:proofErr w:type="spellStart"/>
      <w:r w:rsidRPr="00137766">
        <w:rPr>
          <w:rFonts w:ascii="Times New Roman" w:eastAsia="Calibri" w:hAnsi="Times New Roman" w:cs="Times New Roman"/>
          <w:color w:val="000000"/>
          <w:sz w:val="28"/>
          <w:szCs w:val="28"/>
          <w:lang w:val="en-US"/>
        </w:rPr>
        <w:t>eliberării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biletului</w:t>
      </w:r>
      <w:proofErr w:type="spellEnd"/>
      <w:r w:rsidRPr="00137766">
        <w:rPr>
          <w:rFonts w:ascii="Times New Roman" w:eastAsia="Calibri" w:hAnsi="Times New Roman" w:cs="Times New Roman"/>
          <w:color w:val="000000"/>
          <w:sz w:val="28"/>
          <w:szCs w:val="28"/>
          <w:lang w:val="en-US"/>
        </w:rPr>
        <w:t xml:space="preserve"> de </w:t>
      </w:r>
      <w:proofErr w:type="spellStart"/>
      <w:r w:rsidRPr="00137766">
        <w:rPr>
          <w:rFonts w:ascii="Times New Roman" w:eastAsia="Calibri" w:hAnsi="Times New Roman" w:cs="Times New Roman"/>
          <w:color w:val="000000"/>
          <w:sz w:val="28"/>
          <w:szCs w:val="28"/>
          <w:lang w:val="en-US"/>
        </w:rPr>
        <w:t>trimitere</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până</w:t>
      </w:r>
      <w:proofErr w:type="spellEnd"/>
      <w:r w:rsidRPr="00137766">
        <w:rPr>
          <w:rFonts w:ascii="Times New Roman" w:eastAsia="Calibri" w:hAnsi="Times New Roman" w:cs="Times New Roman"/>
          <w:color w:val="000000"/>
          <w:sz w:val="28"/>
          <w:szCs w:val="28"/>
          <w:lang w:val="en-US"/>
        </w:rPr>
        <w:t xml:space="preserve"> la data </w:t>
      </w:r>
      <w:proofErr w:type="spellStart"/>
      <w:r w:rsidRPr="00137766">
        <w:rPr>
          <w:rFonts w:ascii="Times New Roman" w:eastAsia="Calibri" w:hAnsi="Times New Roman" w:cs="Times New Roman"/>
          <w:color w:val="000000"/>
          <w:sz w:val="28"/>
          <w:szCs w:val="28"/>
          <w:lang w:val="en-US"/>
        </w:rPr>
        <w:t>efectuării</w:t>
      </w:r>
      <w:proofErr w:type="spellEnd"/>
      <w:r w:rsidRPr="00137766">
        <w:rPr>
          <w:rFonts w:ascii="Times New Roman" w:eastAsia="Calibri" w:hAnsi="Times New Roman" w:cs="Times New Roman"/>
          <w:color w:val="000000"/>
          <w:sz w:val="28"/>
          <w:szCs w:val="28"/>
          <w:lang w:val="en-US"/>
        </w:rPr>
        <w:t xml:space="preserve"> </w:t>
      </w:r>
      <w:proofErr w:type="spellStart"/>
      <w:r w:rsidRPr="00137766">
        <w:rPr>
          <w:rFonts w:ascii="Times New Roman" w:eastAsia="Calibri" w:hAnsi="Times New Roman" w:cs="Times New Roman"/>
          <w:color w:val="000000"/>
          <w:sz w:val="28"/>
          <w:szCs w:val="28"/>
          <w:lang w:val="en-US"/>
        </w:rPr>
        <w:t>investigaţiilor</w:t>
      </w:r>
      <w:r w:rsidRPr="00137766">
        <w:rPr>
          <w:rFonts w:ascii="Times New Roman" w:eastAsia="Calibri" w:hAnsi="Times New Roman" w:cs="Times New Roman"/>
          <w:bCs/>
          <w:sz w:val="28"/>
          <w:szCs w:val="28"/>
          <w:lang w:val="en-US"/>
        </w:rPr>
        <w:t>servicii</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medicale</w:t>
      </w:r>
      <w:proofErr w:type="spellEnd"/>
      <w:r w:rsidRPr="00137766">
        <w:rPr>
          <w:rFonts w:ascii="Times New Roman" w:eastAsia="Calibri" w:hAnsi="Times New Roman" w:cs="Times New Roman"/>
          <w:bCs/>
          <w:sz w:val="28"/>
          <w:szCs w:val="28"/>
          <w:lang w:val="en-US"/>
        </w:rPr>
        <w:t xml:space="preserve"> </w:t>
      </w:r>
      <w:proofErr w:type="spellStart"/>
      <w:r w:rsidRPr="00137766">
        <w:rPr>
          <w:rFonts w:ascii="Times New Roman" w:eastAsia="Calibri" w:hAnsi="Times New Roman" w:cs="Times New Roman"/>
          <w:bCs/>
          <w:sz w:val="28"/>
          <w:szCs w:val="28"/>
          <w:lang w:val="en-US"/>
        </w:rPr>
        <w:t>paraclinice</w:t>
      </w:r>
      <w:proofErr w:type="spellEnd"/>
      <w:r w:rsidRPr="00137766">
        <w:rPr>
          <w:rFonts w:ascii="Times New Roman" w:eastAsia="Calibri" w:hAnsi="Times New Roman" w:cs="Times New Roman"/>
          <w:bCs/>
          <w:sz w:val="28"/>
          <w:szCs w:val="28"/>
          <w:lang w:val="en-US"/>
        </w:rPr>
        <w:t>.</w:t>
      </w:r>
    </w:p>
    <w:p w:rsidR="008526F9" w:rsidRPr="00137766" w:rsidRDefault="008526F9" w:rsidP="008526F9">
      <w:pPr>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o-RO"/>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Ambulatoriu de specialitate stomatologic</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i/>
          <w:sz w:val="28"/>
          <w:szCs w:val="28"/>
          <w:u w:val="single"/>
          <w:lang w:eastAsia="ro-RO"/>
        </w:rPr>
        <w:t xml:space="preserve">I. Acţiuni de control </w:t>
      </w:r>
    </w:p>
    <w:p w:rsidR="008526F9" w:rsidRPr="00137766" w:rsidRDefault="008526F9" w:rsidP="008526F9">
      <w:p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-Număr acţiuni de control tematice prevăzute în planul iniţial anual de activitate: 8</w:t>
      </w:r>
    </w:p>
    <w:p w:rsidR="008526F9" w:rsidRPr="00137766" w:rsidRDefault="008526F9" w:rsidP="008526F9">
      <w:p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-Număr acţiuni de control realizate efectiv: 8,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8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0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0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ind w:left="0" w:firstLine="218"/>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ind w:left="0" w:firstLine="218"/>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altele (adrese primite de la CNAS- DGCA sau altele):  0</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 au fost identificate disfunctionalitati sau iregularitati</w:t>
      </w:r>
    </w:p>
    <w:p w:rsidR="008526F9" w:rsidRPr="00137766" w:rsidRDefault="008526F9" w:rsidP="008526F9">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Asistenţă medicală spitalicească</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 xml:space="preserve">I. 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Nr. acţiuni de control tematice prevăzute în planul iniţial anual de activitate: 6</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Nr. acţiuni de control realizate efectiv: 9,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6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0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3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3</w:t>
      </w:r>
      <w:r w:rsidRPr="00137766">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rPr>
        <w:t xml:space="preserve">un număr de </w:t>
      </w:r>
      <w:r w:rsidRPr="00137766">
        <w:rPr>
          <w:rFonts w:ascii="Times New Roman" w:eastAsia="Calibri" w:hAnsi="Times New Roman" w:cs="Times New Roman"/>
          <w:b/>
          <w:sz w:val="28"/>
          <w:szCs w:val="28"/>
        </w:rPr>
        <w:t xml:space="preserve">0 </w:t>
      </w:r>
      <w:r w:rsidRPr="00137766">
        <w:rPr>
          <w:rFonts w:ascii="Times New Roman" w:eastAsia="Calibri" w:hAnsi="Times New Roman" w:cs="Times New Roman"/>
          <w:sz w:val="28"/>
          <w:szCs w:val="28"/>
        </w:rPr>
        <w:t>s-au efectuat în baza adreselor primite de la CNAS Direcţia Medic Şef-Clawback (medicamente raportate în mod eronat pe codurile CIM)</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rPr>
        <w:t xml:space="preserve">altele (adrese primate de la CNAS- DGCA sau altele): </w:t>
      </w:r>
      <w:r w:rsidRPr="00137766">
        <w:rPr>
          <w:rFonts w:ascii="Times New Roman" w:eastAsia="Calibri" w:hAnsi="Times New Roman" w:cs="Times New Roman"/>
          <w:b/>
          <w:sz w:val="28"/>
          <w:szCs w:val="28"/>
        </w:rPr>
        <w:t>0</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numPr>
          <w:ilvl w:val="0"/>
          <w:numId w:val="14"/>
        </w:numPr>
        <w:autoSpaceDE w:val="0"/>
        <w:autoSpaceDN w:val="0"/>
        <w:adjustRightInd w:val="0"/>
        <w:spacing w:after="0" w:line="240" w:lineRule="auto"/>
        <w:ind w:left="-284" w:firstLine="568"/>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fise de spitalizare de zi in care nu au fost consemnate investigatiile sau procedurile efectuate zilnic, fiind completat doar la rubrica – epicriza –„</w:t>
      </w:r>
      <w:r w:rsidRPr="00137766">
        <w:rPr>
          <w:rFonts w:ascii="Times New Roman" w:eastAsia="Calibri" w:hAnsi="Times New Roman" w:cs="Times New Roman"/>
          <w:i/>
          <w:sz w:val="28"/>
          <w:szCs w:val="28"/>
          <w:lang w:eastAsia="ro-RO"/>
        </w:rPr>
        <w:t>pacientul se investigheaza clinic si paraclinic</w:t>
      </w:r>
      <w:r w:rsidRPr="00137766">
        <w:rPr>
          <w:rFonts w:ascii="Times New Roman" w:eastAsia="Calibri" w:hAnsi="Times New Roman" w:cs="Times New Roman"/>
          <w:sz w:val="28"/>
          <w:szCs w:val="28"/>
          <w:lang w:eastAsia="ro-RO"/>
        </w:rPr>
        <w:t>” fara a fi consemnate/atasate aceste investigatii.</w:t>
      </w:r>
    </w:p>
    <w:p w:rsidR="008526F9" w:rsidRPr="00137766" w:rsidRDefault="008526F9" w:rsidP="008526F9">
      <w:pPr>
        <w:autoSpaceDE w:val="0"/>
        <w:autoSpaceDN w:val="0"/>
        <w:adjustRightInd w:val="0"/>
        <w:spacing w:after="0" w:line="240" w:lineRule="auto"/>
        <w:ind w:left="-284" w:firstLine="568"/>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2.</w:t>
      </w:r>
      <w:r w:rsidRPr="00137766">
        <w:rPr>
          <w:rFonts w:ascii="Times New Roman" w:eastAsia="Calibri" w:hAnsi="Times New Roman" w:cs="Times New Roman"/>
          <w:sz w:val="28"/>
          <w:szCs w:val="28"/>
          <w:lang w:eastAsia="ar-SA"/>
        </w:rPr>
        <w:t xml:space="preserve">  cu privire la recuperarea de către spitale a contravalorii cheltuielilor efectuate cu  serviciile medicale acordate cazurilor de spitalizare reprezentând </w:t>
      </w:r>
      <w:r w:rsidRPr="00137766">
        <w:rPr>
          <w:rFonts w:ascii="Times New Roman" w:eastAsia="Calibri" w:hAnsi="Times New Roman" w:cs="Times New Roman"/>
          <w:b/>
          <w:sz w:val="28"/>
          <w:szCs w:val="28"/>
          <w:lang w:eastAsia="ar-SA"/>
        </w:rPr>
        <w:t>accidente rutiere şi agresiuni individuale</w:t>
      </w:r>
      <w:r w:rsidRPr="00137766">
        <w:rPr>
          <w:rFonts w:ascii="Times New Roman" w:eastAsia="Calibri" w:hAnsi="Times New Roman" w:cs="Times New Roman"/>
          <w:sz w:val="28"/>
          <w:szCs w:val="28"/>
          <w:lang w:eastAsia="ar-SA"/>
        </w:rPr>
        <w:t xml:space="preserve"> şi restituirea la CAS Olt a sumelor decontate pentru cazurile respective, s-a constatat ca spitalele nu au încasat în cadrul termenului general de prescriptie cheltuielile efective de spitalizare si nu a restituit la CAS Olt c/v sumelor virate.</w:t>
      </w: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i/>
          <w:sz w:val="28"/>
          <w:szCs w:val="28"/>
          <w:lang w:eastAsia="ro-RO"/>
        </w:rPr>
        <w:t xml:space="preserve">Sanatorii şi preventorii - Unităţi sanitare cu paturi </w:t>
      </w:r>
      <w:r w:rsidRPr="00137766">
        <w:rPr>
          <w:rFonts w:ascii="Times New Roman" w:eastAsia="Calibri" w:hAnsi="Times New Roman" w:cs="Times New Roman"/>
          <w:b/>
          <w:sz w:val="28"/>
          <w:szCs w:val="28"/>
          <w:lang w:eastAsia="ro-RO"/>
        </w:rPr>
        <w:t xml:space="preserve">– </w:t>
      </w:r>
      <w:r w:rsidRPr="00137766">
        <w:rPr>
          <w:rFonts w:ascii="Times New Roman" w:eastAsia="Calibri" w:hAnsi="Times New Roman" w:cs="Times New Roman"/>
          <w:b/>
          <w:sz w:val="28"/>
          <w:szCs w:val="28"/>
          <w:u w:val="single"/>
          <w:lang w:eastAsia="ro-RO"/>
        </w:rPr>
        <w:t>Nu au fost contracte incheiate</w:t>
      </w: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Asistenţă medicală de urgenţă şi transport sanitar</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b/>
          <w:sz w:val="28"/>
          <w:szCs w:val="28"/>
          <w:lang w:eastAsia="ro-RO"/>
        </w:rPr>
        <w:t xml:space="preserve">I. </w:t>
      </w:r>
      <w:r w:rsidRPr="00137766">
        <w:rPr>
          <w:rFonts w:ascii="Times New Roman" w:eastAsia="Calibri" w:hAnsi="Times New Roman" w:cs="Times New Roman"/>
          <w:i/>
          <w:sz w:val="28"/>
          <w:szCs w:val="28"/>
          <w:u w:val="single"/>
          <w:lang w:eastAsia="ro-RO"/>
        </w:rPr>
        <w:t xml:space="preserve">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Nr. acţiuni de control tematice prevăzute în planul iniţial anual de activitate:</w:t>
      </w:r>
      <w:r w:rsidRPr="00137766">
        <w:rPr>
          <w:rFonts w:ascii="Times New Roman" w:eastAsia="Calibri" w:hAnsi="Times New Roman" w:cs="Times New Roman"/>
          <w:b/>
          <w:sz w:val="28"/>
          <w:szCs w:val="28"/>
        </w:rPr>
        <w:t>1</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Nr. acţiuni de control realizate efectiv: 1,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1 control tematic;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0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0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0 </w:t>
      </w:r>
      <w:r w:rsidRPr="00137766">
        <w:rPr>
          <w:rFonts w:ascii="Times New Roman" w:eastAsia="Calibri" w:hAnsi="Times New Roman" w:cs="Times New Roman"/>
          <w:sz w:val="28"/>
          <w:szCs w:val="28"/>
          <w:lang w:eastAsia="ro-RO"/>
        </w:rPr>
        <w:t>s-au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lang w:eastAsia="ro-RO"/>
        </w:rPr>
        <w:t xml:space="preserve">altele (adrese primite de la CNAS- DGCA sau altele): </w:t>
      </w:r>
      <w:r w:rsidRPr="00137766">
        <w:rPr>
          <w:rFonts w:ascii="Times New Roman" w:eastAsia="Calibri" w:hAnsi="Times New Roman" w:cs="Times New Roman"/>
          <w:b/>
          <w:sz w:val="28"/>
          <w:szCs w:val="28"/>
          <w:lang w:eastAsia="ro-RO"/>
        </w:rPr>
        <w:t>0</w:t>
      </w:r>
    </w:p>
    <w:p w:rsidR="008526F9" w:rsidRPr="00137766" w:rsidRDefault="008526F9" w:rsidP="008526F9">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1. Nu au fost identificate disfunctionalitati sau iregularitati.</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Îngrijiri medicale la domiciliu</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b/>
          <w:sz w:val="28"/>
          <w:szCs w:val="28"/>
          <w:lang w:eastAsia="ro-RO"/>
        </w:rPr>
        <w:t xml:space="preserve">I. </w:t>
      </w:r>
      <w:r w:rsidRPr="00137766">
        <w:rPr>
          <w:rFonts w:ascii="Times New Roman" w:eastAsia="Calibri" w:hAnsi="Times New Roman" w:cs="Times New Roman"/>
          <w:i/>
          <w:sz w:val="28"/>
          <w:szCs w:val="28"/>
          <w:u w:val="single"/>
          <w:lang w:eastAsia="ro-RO"/>
        </w:rPr>
        <w:t xml:space="preserve">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137766">
        <w:rPr>
          <w:rFonts w:ascii="Times New Roman" w:eastAsia="Calibri" w:hAnsi="Times New Roman" w:cs="Times New Roman"/>
          <w:sz w:val="28"/>
          <w:szCs w:val="28"/>
        </w:rPr>
        <w:t xml:space="preserve">Număr acţiuni de control tematice prevăzute în planul iniţial anual de activitate: </w:t>
      </w:r>
      <w:r w:rsidRPr="00137766">
        <w:rPr>
          <w:rFonts w:ascii="Times New Roman" w:eastAsia="Calibri" w:hAnsi="Times New Roman" w:cs="Times New Roman"/>
          <w:b/>
          <w:sz w:val="28"/>
          <w:szCs w:val="28"/>
        </w:rPr>
        <w:t>2</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Număr acţiuni de control realizate efectiv: 3,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2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1 control operativ</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0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lang w:eastAsia="ro-RO"/>
        </w:rPr>
        <w:t xml:space="preserve">altele (adrese primite de la CNAS- DGCA sau altele): </w:t>
      </w:r>
      <w:r w:rsidRPr="00137766">
        <w:rPr>
          <w:rFonts w:ascii="Times New Roman" w:eastAsia="Calibri" w:hAnsi="Times New Roman" w:cs="Times New Roman"/>
          <w:b/>
          <w:sz w:val="28"/>
          <w:szCs w:val="28"/>
          <w:lang w:eastAsia="ro-RO"/>
        </w:rPr>
        <w:t>1</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numPr>
          <w:ilvl w:val="0"/>
          <w:numId w:val="15"/>
        </w:numPr>
        <w:autoSpaceDE w:val="0"/>
        <w:autoSpaceDN w:val="0"/>
        <w:adjustRightInd w:val="0"/>
        <w:spacing w:after="0" w:line="240" w:lineRule="auto"/>
        <w:contextualSpacing/>
        <w:jc w:val="both"/>
        <w:rPr>
          <w:rFonts w:ascii="Times New Roman" w:eastAsia="Calibri" w:hAnsi="Times New Roman" w:cs="Times New Roman"/>
          <w:i/>
          <w:sz w:val="28"/>
          <w:szCs w:val="28"/>
          <w:lang w:eastAsia="ro-RO"/>
        </w:rPr>
      </w:pPr>
      <w:r w:rsidRPr="00137766">
        <w:rPr>
          <w:rFonts w:ascii="Times New Roman" w:eastAsia="Calibri" w:hAnsi="Times New Roman" w:cs="Times New Roman"/>
          <w:sz w:val="28"/>
          <w:szCs w:val="28"/>
          <w:lang w:eastAsia="ro-RO"/>
        </w:rPr>
        <w:t xml:space="preserve">in fisele de ingrijiri medicale la domiciliu serviciul „ </w:t>
      </w:r>
      <w:r w:rsidRPr="00137766">
        <w:rPr>
          <w:rFonts w:ascii="Times New Roman" w:eastAsia="Calibri" w:hAnsi="Times New Roman" w:cs="Times New Roman"/>
          <w:i/>
          <w:sz w:val="28"/>
          <w:szCs w:val="28"/>
          <w:lang w:eastAsia="ro-RO"/>
        </w:rPr>
        <w:t>Aplicare de plosca, bazinet, condom urinar, mijloc ajutator pentru absorbtia urinei”</w:t>
      </w:r>
      <w:r w:rsidRPr="00137766">
        <w:rPr>
          <w:rFonts w:ascii="Times New Roman" w:eastAsia="Calibri" w:hAnsi="Times New Roman" w:cs="Times New Roman"/>
          <w:sz w:val="28"/>
          <w:szCs w:val="28"/>
          <w:lang w:eastAsia="ro-RO"/>
        </w:rPr>
        <w:t>cu o ritmicitate de 2, 3, 4, 5 ori/zi a fost consemnat toate intrun interval de o ora.</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Asistenţă medicală de recuperare-reabilitare</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b/>
          <w:sz w:val="28"/>
          <w:szCs w:val="28"/>
          <w:lang w:eastAsia="ro-RO"/>
        </w:rPr>
        <w:t xml:space="preserve">I. </w:t>
      </w:r>
      <w:r w:rsidRPr="00137766">
        <w:rPr>
          <w:rFonts w:ascii="Times New Roman" w:eastAsia="Calibri" w:hAnsi="Times New Roman" w:cs="Times New Roman"/>
          <w:i/>
          <w:sz w:val="28"/>
          <w:szCs w:val="28"/>
          <w:u w:val="single"/>
          <w:lang w:eastAsia="ro-RO"/>
        </w:rPr>
        <w:t xml:space="preserve">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Nr. acţiuni de control tematice prevăzute în planul iniţial anual de activitate: </w:t>
      </w:r>
      <w:r w:rsidRPr="00137766">
        <w:rPr>
          <w:rFonts w:ascii="Times New Roman" w:eastAsia="Calibri" w:hAnsi="Times New Roman" w:cs="Times New Roman"/>
          <w:b/>
          <w:sz w:val="28"/>
          <w:szCs w:val="28"/>
        </w:rPr>
        <w:t>4</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Număr acţiuni de control realizate efectiv: 4,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4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0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0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0 </w:t>
      </w:r>
      <w:r w:rsidRPr="00137766">
        <w:rPr>
          <w:rFonts w:ascii="Times New Roman" w:eastAsia="Calibri" w:hAnsi="Times New Roman" w:cs="Times New Roman"/>
          <w:sz w:val="28"/>
          <w:szCs w:val="28"/>
          <w:lang w:eastAsia="ro-RO"/>
        </w:rPr>
        <w:t>s-au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ca urmare a sesizărilor cu privire la modul de acordare a certificatelor de concediu medical,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lang w:eastAsia="ro-RO"/>
        </w:rPr>
        <w:t xml:space="preserve">altele (adrese primite de la CNAS- DGCA sau altele): </w:t>
      </w:r>
      <w:r w:rsidRPr="00137766">
        <w:rPr>
          <w:rFonts w:ascii="Times New Roman" w:eastAsia="Calibri" w:hAnsi="Times New Roman" w:cs="Times New Roman"/>
          <w:b/>
          <w:sz w:val="28"/>
          <w:szCs w:val="28"/>
          <w:lang w:eastAsia="ro-RO"/>
        </w:rPr>
        <w:t>0</w:t>
      </w:r>
    </w:p>
    <w:p w:rsidR="008526F9" w:rsidRPr="00137766" w:rsidRDefault="008526F9" w:rsidP="008526F9">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 au fost identificate disfunctionalitati sau iregularitati.</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Furnizori de medicamente</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i/>
          <w:sz w:val="28"/>
          <w:szCs w:val="28"/>
          <w:u w:val="single"/>
          <w:lang w:eastAsia="ro-RO"/>
        </w:rPr>
        <w:t xml:space="preserve">I. 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137766">
        <w:rPr>
          <w:rFonts w:ascii="Times New Roman" w:eastAsia="Calibri" w:hAnsi="Times New Roman" w:cs="Times New Roman"/>
          <w:sz w:val="28"/>
          <w:szCs w:val="28"/>
        </w:rPr>
        <w:t xml:space="preserve">Număr acţiuni de control tematice prevăzute în planul iniţial anual: </w:t>
      </w:r>
      <w:r w:rsidRPr="00137766">
        <w:rPr>
          <w:rFonts w:ascii="Times New Roman" w:eastAsia="Calibri" w:hAnsi="Times New Roman" w:cs="Times New Roman"/>
          <w:b/>
          <w:sz w:val="28"/>
          <w:szCs w:val="28"/>
        </w:rPr>
        <w:t>50</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Număr acţiuni de control realizate efectiv: 58,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50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7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137766">
        <w:rPr>
          <w:rFonts w:ascii="Times New Roman" w:eastAsia="Calibri" w:hAnsi="Times New Roman" w:cs="Times New Roman"/>
          <w:sz w:val="28"/>
          <w:szCs w:val="28"/>
        </w:rPr>
        <w:t xml:space="preserve"> 1 control inopinat.</w:t>
      </w:r>
    </w:p>
    <w:p w:rsidR="008526F9" w:rsidRPr="00137766" w:rsidRDefault="008526F9" w:rsidP="008526F9">
      <w:pPr>
        <w:spacing w:after="0" w:line="240" w:lineRule="auto"/>
        <w:ind w:left="578"/>
        <w:contextualSpacing/>
        <w:jc w:val="both"/>
        <w:rPr>
          <w:rFonts w:ascii="Times New Roman" w:eastAsia="Calibri" w:hAnsi="Times New Roman" w:cs="Times New Roman"/>
          <w:sz w:val="28"/>
          <w:szCs w:val="28"/>
        </w:rPr>
      </w:pP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1 </w:t>
      </w:r>
      <w:r w:rsidRPr="00137766">
        <w:rPr>
          <w:rFonts w:ascii="Times New Roman" w:eastAsia="Calibri" w:hAnsi="Times New Roman" w:cs="Times New Roman"/>
          <w:sz w:val="28"/>
          <w:szCs w:val="28"/>
          <w:lang w:eastAsia="ro-RO"/>
        </w:rPr>
        <w:t>s-a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rPr>
        <w:t xml:space="preserve">un număr de </w:t>
      </w:r>
      <w:r w:rsidRPr="00137766">
        <w:rPr>
          <w:rFonts w:ascii="Times New Roman" w:eastAsia="Calibri" w:hAnsi="Times New Roman" w:cs="Times New Roman"/>
          <w:b/>
          <w:sz w:val="28"/>
          <w:szCs w:val="28"/>
        </w:rPr>
        <w:t>6</w:t>
      </w:r>
      <w:r w:rsidRPr="00137766">
        <w:rPr>
          <w:rFonts w:ascii="Times New Roman" w:eastAsia="Calibri" w:hAnsi="Times New Roman" w:cs="Times New Roman"/>
          <w:sz w:val="28"/>
          <w:szCs w:val="28"/>
        </w:rPr>
        <w:t xml:space="preserve"> s-au efectuat în baza adreselor primite de la CNAS Direcţia Medic Şef-Clawback (medicamente raportate în mod eronat pe codurile CIM)</w:t>
      </w:r>
    </w:p>
    <w:p w:rsidR="008526F9" w:rsidRPr="00137766" w:rsidRDefault="008526F9" w:rsidP="008526F9">
      <w:pPr>
        <w:numPr>
          <w:ilvl w:val="0"/>
          <w:numId w:val="4"/>
        </w:numPr>
        <w:autoSpaceDE w:val="0"/>
        <w:autoSpaceDN w:val="0"/>
        <w:adjustRightInd w:val="0"/>
        <w:spacing w:after="0" w:line="240" w:lineRule="auto"/>
        <w:ind w:left="-284" w:firstLine="502"/>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rPr>
        <w:t xml:space="preserve">altele (adrese primate de la CNAS- DGCA sau altele): </w:t>
      </w:r>
      <w:r w:rsidRPr="00137766">
        <w:rPr>
          <w:rFonts w:ascii="Times New Roman" w:eastAsia="Calibri" w:hAnsi="Times New Roman" w:cs="Times New Roman"/>
          <w:b/>
          <w:sz w:val="28"/>
          <w:szCs w:val="28"/>
        </w:rPr>
        <w:t>0</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lastRenderedPageBreak/>
        <w:t>Medicamente eliberate unor persoane decedate sau imputernicitilor acestora;</w:t>
      </w:r>
    </w:p>
    <w:p w:rsidR="008526F9" w:rsidRPr="00137766" w:rsidRDefault="008526F9" w:rsidP="008526F9">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CIM-uri inregistrate eronat.</w:t>
      </w:r>
    </w:p>
    <w:p w:rsidR="008526F9" w:rsidRPr="00137766" w:rsidRDefault="008526F9" w:rsidP="008526F9">
      <w:pPr>
        <w:tabs>
          <w:tab w:val="left" w:pos="3402"/>
        </w:tabs>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Dispozitive medicale</w:t>
      </w:r>
    </w:p>
    <w:p w:rsidR="008526F9" w:rsidRPr="00137766" w:rsidRDefault="008526F9" w:rsidP="008526F9">
      <w:pPr>
        <w:autoSpaceDE w:val="0"/>
        <w:autoSpaceDN w:val="0"/>
        <w:adjustRightInd w:val="0"/>
        <w:spacing w:after="0" w:line="240" w:lineRule="auto"/>
        <w:ind w:left="142" w:firstLine="76"/>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i/>
          <w:sz w:val="28"/>
          <w:szCs w:val="28"/>
          <w:u w:val="single"/>
          <w:lang w:eastAsia="ro-RO"/>
        </w:rPr>
        <w:t xml:space="preserve">I. 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lang w:eastAsia="ro-RO"/>
        </w:rPr>
        <w:t xml:space="preserve">Număr acţiuni de control tematice prevăzute în planul iniţial anual de activitate: </w:t>
      </w:r>
      <w:r w:rsidRPr="00137766">
        <w:rPr>
          <w:rFonts w:ascii="Times New Roman" w:eastAsia="Calibri" w:hAnsi="Times New Roman" w:cs="Times New Roman"/>
          <w:b/>
          <w:sz w:val="28"/>
          <w:szCs w:val="28"/>
          <w:lang w:eastAsia="ro-RO"/>
        </w:rPr>
        <w:t>4</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Număr acţiuni de control realizate efectiv: 4,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4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0  controale operative;</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0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137766">
        <w:rPr>
          <w:rFonts w:ascii="Times New Roman" w:eastAsia="Calibri" w:hAnsi="Times New Roman" w:cs="Times New Roman"/>
          <w:sz w:val="28"/>
          <w:szCs w:val="28"/>
          <w:u w:val="single"/>
          <w:lang w:eastAsia="ro-RO"/>
        </w:rPr>
        <w:t>Acţiunile de control operative şi inopinate au fost efectuate astfel</w:t>
      </w:r>
      <w:r w:rsidRPr="00137766">
        <w:rPr>
          <w:rFonts w:ascii="Times New Roman" w:eastAsia="Calibri" w:hAnsi="Times New Roman" w:cs="Times New Roman"/>
          <w:sz w:val="28"/>
          <w:szCs w:val="28"/>
          <w:u w:val="single"/>
          <w:lang w:val="en-US" w:eastAsia="ro-RO"/>
        </w:rPr>
        <w:t>:</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lang w:eastAsia="ro-RO"/>
        </w:rPr>
        <w:t xml:space="preserve">altele (adrese primite de la CNAS- DGCA sau altele): </w:t>
      </w:r>
      <w:r w:rsidRPr="00137766">
        <w:rPr>
          <w:rFonts w:ascii="Times New Roman" w:eastAsia="Calibri" w:hAnsi="Times New Roman" w:cs="Times New Roman"/>
          <w:b/>
          <w:sz w:val="28"/>
          <w:szCs w:val="28"/>
          <w:lang w:eastAsia="ro-RO"/>
        </w:rPr>
        <w:t>0</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1 Nu au fost identificate disfunctionalitati sau iregularitati. </w:t>
      </w:r>
    </w:p>
    <w:p w:rsidR="008526F9" w:rsidRPr="00137766" w:rsidRDefault="008526F9" w:rsidP="008526F9">
      <w:pPr>
        <w:autoSpaceDE w:val="0"/>
        <w:autoSpaceDN w:val="0"/>
        <w:adjustRightInd w:val="0"/>
        <w:spacing w:after="0" w:line="240" w:lineRule="auto"/>
        <w:jc w:val="both"/>
        <w:rPr>
          <w:rFonts w:ascii="Times New Roman" w:eastAsia="Calibri" w:hAnsi="Times New Roman" w:cs="Times New Roman"/>
          <w:b/>
          <w:sz w:val="28"/>
          <w:szCs w:val="28"/>
        </w:rPr>
      </w:pPr>
    </w:p>
    <w:p w:rsidR="008526F9" w:rsidRPr="00137766" w:rsidRDefault="008526F9" w:rsidP="008526F9">
      <w:pPr>
        <w:numPr>
          <w:ilvl w:val="0"/>
          <w:numId w:val="3"/>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137766">
        <w:rPr>
          <w:rFonts w:ascii="Times New Roman" w:eastAsia="Calibri" w:hAnsi="Times New Roman" w:cs="Times New Roman"/>
          <w:b/>
          <w:i/>
          <w:sz w:val="28"/>
          <w:szCs w:val="28"/>
          <w:lang w:eastAsia="ro-RO"/>
        </w:rPr>
        <w:t>Programe naţionale de sănătate</w:t>
      </w: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137766">
        <w:rPr>
          <w:rFonts w:ascii="Times New Roman" w:eastAsia="Calibri" w:hAnsi="Times New Roman" w:cs="Times New Roman"/>
          <w:b/>
          <w:sz w:val="28"/>
          <w:szCs w:val="28"/>
          <w:lang w:eastAsia="ro-RO"/>
        </w:rPr>
        <w:t xml:space="preserve">I. </w:t>
      </w:r>
      <w:r w:rsidRPr="00137766">
        <w:rPr>
          <w:rFonts w:ascii="Times New Roman" w:eastAsia="Calibri" w:hAnsi="Times New Roman" w:cs="Times New Roman"/>
          <w:i/>
          <w:sz w:val="28"/>
          <w:szCs w:val="28"/>
          <w:u w:val="single"/>
          <w:lang w:eastAsia="ro-RO"/>
        </w:rPr>
        <w:t xml:space="preserve">Acţiuni de control </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Număr acţiuni de control tematice prevăzute iniţial a fi efectuate conform Hotărârii nr. 155/2017 privind aprobarea programelor naţionale de sănătate pentru anii 2017 şi 2018 a fost de 1 actiune de control (se menţionează numărul de acţiuni de control care fie a fost explicit cuprins în tabelul reprezentând planul anual de activitate pentru anul 2018, fie a fost luat în calcul la întocmirea acestuia, dar fără a fi cuprins în tabel)</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Număr acţiuni de control realizate efectiv </w:t>
      </w:r>
      <w:r w:rsidRPr="00137766">
        <w:rPr>
          <w:rFonts w:ascii="Times New Roman" w:eastAsia="Calibri" w:hAnsi="Times New Roman" w:cs="Times New Roman"/>
          <w:b/>
          <w:sz w:val="28"/>
          <w:szCs w:val="28"/>
          <w:lang w:eastAsia="ro-RO"/>
        </w:rPr>
        <w:t>1</w:t>
      </w:r>
      <w:r w:rsidRPr="00137766">
        <w:rPr>
          <w:rFonts w:ascii="Times New Roman" w:eastAsia="Calibri" w:hAnsi="Times New Roman" w:cs="Times New Roman"/>
          <w:sz w:val="28"/>
          <w:szCs w:val="28"/>
          <w:lang w:eastAsia="ro-RO"/>
        </w:rPr>
        <w:t>, din care distribuite pe tipuri de acţiuni de control, astfel:</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 0 controale tematice; </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1 control operativ.</w:t>
      </w:r>
    </w:p>
    <w:p w:rsidR="008526F9" w:rsidRPr="00137766" w:rsidRDefault="008526F9" w:rsidP="008526F9">
      <w:pPr>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0 controale inopinate.</w:t>
      </w:r>
    </w:p>
    <w:p w:rsidR="008526F9" w:rsidRPr="00137766" w:rsidRDefault="008526F9" w:rsidP="008526F9">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eastAsia="ro-RO"/>
        </w:rPr>
      </w:pPr>
      <w:r w:rsidRPr="00137766">
        <w:rPr>
          <w:rFonts w:ascii="Times New Roman" w:eastAsia="Calibri" w:hAnsi="Times New Roman" w:cs="Times New Roman"/>
          <w:sz w:val="28"/>
          <w:szCs w:val="28"/>
          <w:u w:val="single"/>
          <w:lang w:eastAsia="ro-RO"/>
        </w:rPr>
        <w:t>Astfel, din totalul acţiunilor de control efectuate:</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1 </w:t>
      </w:r>
      <w:r w:rsidRPr="00137766">
        <w:rPr>
          <w:rFonts w:ascii="Times New Roman" w:eastAsia="Calibri" w:hAnsi="Times New Roman" w:cs="Times New Roman"/>
          <w:sz w:val="28"/>
          <w:szCs w:val="28"/>
          <w:lang w:eastAsia="ro-RO"/>
        </w:rPr>
        <w:t xml:space="preserve">acţiune de control a fost acţiune de control </w:t>
      </w:r>
      <w:r w:rsidRPr="00137766">
        <w:rPr>
          <w:rFonts w:ascii="Times New Roman" w:eastAsia="Calibri" w:hAnsi="Times New Roman" w:cs="Times New Roman"/>
          <w:b/>
          <w:sz w:val="28"/>
          <w:szCs w:val="28"/>
          <w:lang w:eastAsia="ro-RO"/>
        </w:rPr>
        <w:t xml:space="preserve">anuala </w:t>
      </w:r>
      <w:r w:rsidRPr="00137766">
        <w:rPr>
          <w:rFonts w:ascii="Times New Roman" w:eastAsia="Calibri" w:hAnsi="Times New Roman" w:cs="Times New Roman"/>
          <w:sz w:val="28"/>
          <w:szCs w:val="28"/>
          <w:lang w:eastAsia="ro-RO"/>
        </w:rPr>
        <w:t>efectuata având în vedere prevederile Hotărârii nr. 155/2017 privind aprobarea programelor naţionale de sănătate pentru anii 2017 şi 2018</w:t>
      </w:r>
    </w:p>
    <w:p w:rsidR="008526F9" w:rsidRPr="00137766" w:rsidRDefault="008526F9" w:rsidP="008526F9">
      <w:pPr>
        <w:numPr>
          <w:ilvl w:val="0"/>
          <w:numId w:val="4"/>
        </w:numPr>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 xml:space="preserve">0 </w:t>
      </w:r>
      <w:r w:rsidRPr="00137766">
        <w:rPr>
          <w:rFonts w:ascii="Times New Roman" w:eastAsia="Calibri" w:hAnsi="Times New Roman" w:cs="Times New Roman"/>
          <w:sz w:val="28"/>
          <w:szCs w:val="28"/>
          <w:lang w:eastAsia="ro-RO"/>
        </w:rPr>
        <w:t xml:space="preserve">acţiuni de control au fost efectuate privind controlul serviciilor de dializă raportate de furnizori, </w:t>
      </w:r>
      <w:r w:rsidRPr="00137766">
        <w:rPr>
          <w:rFonts w:ascii="Times New Roman" w:eastAsia="Calibri" w:hAnsi="Times New Roman" w:cs="Times New Roman"/>
          <w:b/>
          <w:sz w:val="28"/>
          <w:szCs w:val="28"/>
          <w:u w:val="single"/>
          <w:lang w:eastAsia="ro-RO"/>
        </w:rPr>
        <w:t>trimestrial</w:t>
      </w:r>
      <w:r w:rsidRPr="00137766">
        <w:rPr>
          <w:rFonts w:ascii="Times New Roman" w:eastAsia="Calibri" w:hAnsi="Times New Roman" w:cs="Times New Roman"/>
          <w:sz w:val="28"/>
          <w:szCs w:val="28"/>
          <w:lang w:eastAsia="ro-RO"/>
        </w:rPr>
        <w:t>, având în vedere prevederile Ordinului preşedintelui CNAS nr. 507/2015 pentru aprobarea Normelor privind condiţiile şi modalitatea de decontare a serviciilor de dializă, contractate de casele de asigurări de sănătate cu furnizorii de servicii de dializă, autorizaţi şi evaluaţi în condiţiile legii,</w:t>
      </w:r>
    </w:p>
    <w:p w:rsidR="008526F9" w:rsidRPr="00137766" w:rsidRDefault="008526F9" w:rsidP="008526F9">
      <w:pPr>
        <w:numPr>
          <w:ilvl w:val="0"/>
          <w:numId w:val="4"/>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 xml:space="preserve">un număr de </w:t>
      </w:r>
      <w:r w:rsidRPr="00137766">
        <w:rPr>
          <w:rFonts w:ascii="Times New Roman" w:eastAsia="Calibri" w:hAnsi="Times New Roman" w:cs="Times New Roman"/>
          <w:b/>
          <w:sz w:val="28"/>
          <w:szCs w:val="28"/>
          <w:lang w:eastAsia="ro-RO"/>
        </w:rPr>
        <w:t>0</w:t>
      </w:r>
      <w:r w:rsidRPr="00137766">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8526F9" w:rsidRPr="00137766" w:rsidRDefault="008526F9" w:rsidP="008526F9">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sz w:val="28"/>
          <w:szCs w:val="28"/>
          <w:lang w:eastAsia="ro-RO"/>
        </w:rPr>
        <w:t xml:space="preserve">altele (adrese primate de la CNAS- DGCA, CNAS- Medic Şef sau altele): </w:t>
      </w:r>
      <w:r w:rsidRPr="00137766">
        <w:rPr>
          <w:rFonts w:ascii="Times New Roman" w:eastAsia="Calibri" w:hAnsi="Times New Roman" w:cs="Times New Roman"/>
          <w:b/>
          <w:sz w:val="28"/>
          <w:szCs w:val="28"/>
          <w:lang w:eastAsia="ro-RO"/>
        </w:rPr>
        <w:t>0</w:t>
      </w:r>
    </w:p>
    <w:p w:rsidR="008526F9" w:rsidRPr="00137766" w:rsidRDefault="008526F9" w:rsidP="008526F9">
      <w:pPr>
        <w:tabs>
          <w:tab w:val="center" w:pos="4703"/>
          <w:tab w:val="right" w:pos="9406"/>
          <w:tab w:val="right" w:pos="10080"/>
        </w:tabs>
        <w:spacing w:after="0" w:line="240" w:lineRule="auto"/>
        <w:ind w:left="360"/>
        <w:jc w:val="both"/>
        <w:rPr>
          <w:rFonts w:ascii="Times New Roman" w:eastAsia="Times New Roman" w:hAnsi="Times New Roman" w:cs="Times New Roman"/>
          <w:sz w:val="28"/>
          <w:szCs w:val="28"/>
          <w:lang w:eastAsia="ro-RO"/>
        </w:rPr>
      </w:pPr>
    </w:p>
    <w:p w:rsidR="008526F9" w:rsidRPr="00137766" w:rsidRDefault="008526F9" w:rsidP="008526F9">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37766">
        <w:rPr>
          <w:rFonts w:ascii="Times New Roman" w:eastAsia="Calibri" w:hAnsi="Times New Roman" w:cs="Times New Roman"/>
          <w:b/>
          <w:sz w:val="28"/>
          <w:szCs w:val="28"/>
          <w:lang w:eastAsia="ro-RO"/>
        </w:rPr>
        <w:t>II. Principalele disfuncţionalităţi şi iregularităţi identificate în cursul acţiunilor de control</w:t>
      </w:r>
      <w:r w:rsidRPr="00137766">
        <w:rPr>
          <w:rFonts w:ascii="Times New Roman" w:eastAsia="Calibri" w:hAnsi="Times New Roman" w:cs="Times New Roman"/>
          <w:b/>
          <w:sz w:val="28"/>
          <w:szCs w:val="28"/>
          <w:lang w:val="en-US" w:eastAsia="ro-RO"/>
        </w:rPr>
        <w:t>:</w:t>
      </w:r>
    </w:p>
    <w:p w:rsidR="008526F9" w:rsidRPr="00137766" w:rsidRDefault="008526F9" w:rsidP="008526F9">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r w:rsidRPr="00137766">
        <w:rPr>
          <w:rFonts w:ascii="Times New Roman" w:eastAsia="Calibri" w:hAnsi="Times New Roman" w:cs="Times New Roman"/>
          <w:sz w:val="28"/>
          <w:szCs w:val="28"/>
          <w:lang w:eastAsia="ro-RO"/>
        </w:rPr>
        <w:t>1 Nu au fost identificate disfunctionalitati sau iregularitati.</w:t>
      </w:r>
    </w:p>
    <w:p w:rsidR="008526F9" w:rsidRPr="00137766" w:rsidRDefault="008526F9" w:rsidP="008526F9">
      <w:pPr>
        <w:numPr>
          <w:ilvl w:val="0"/>
          <w:numId w:val="6"/>
        </w:numPr>
        <w:tabs>
          <w:tab w:val="left" w:pos="142"/>
          <w:tab w:val="left" w:pos="284"/>
          <w:tab w:val="left" w:pos="709"/>
          <w:tab w:val="left" w:pos="1276"/>
          <w:tab w:val="right" w:pos="10080"/>
        </w:tabs>
        <w:spacing w:after="0" w:line="240" w:lineRule="auto"/>
        <w:ind w:left="142" w:hanging="142"/>
        <w:jc w:val="both"/>
        <w:rPr>
          <w:rFonts w:ascii="Times New Roman" w:eastAsia="Times New Roman" w:hAnsi="Times New Roman" w:cs="Times New Roman"/>
          <w:b/>
          <w:sz w:val="28"/>
          <w:szCs w:val="28"/>
          <w:lang w:eastAsia="ro-RO"/>
        </w:rPr>
      </w:pPr>
      <w:r w:rsidRPr="00137766">
        <w:rPr>
          <w:rFonts w:ascii="Times New Roman" w:eastAsia="Times New Roman" w:hAnsi="Times New Roman" w:cs="Times New Roman"/>
          <w:b/>
          <w:sz w:val="28"/>
          <w:szCs w:val="28"/>
          <w:lang w:eastAsia="ro-RO"/>
        </w:rPr>
        <w:t xml:space="preserve">Total sume imputate în anul 2018 urmare acţiunilor de control: </w:t>
      </w:r>
      <w:r w:rsidRPr="00137766">
        <w:rPr>
          <w:rFonts w:ascii="Times New Roman" w:eastAsia="Times New Roman" w:hAnsi="Times New Roman" w:cs="Times New Roman"/>
          <w:b/>
          <w:sz w:val="28"/>
          <w:szCs w:val="28"/>
          <w:u w:val="single"/>
          <w:lang w:eastAsia="ro-RO"/>
        </w:rPr>
        <w:t>643.153,94 lei</w:t>
      </w:r>
    </w:p>
    <w:p w:rsidR="008526F9" w:rsidRPr="00137766" w:rsidRDefault="008526F9" w:rsidP="008526F9">
      <w:pPr>
        <w:numPr>
          <w:ilvl w:val="0"/>
          <w:numId w:val="8"/>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137766">
        <w:rPr>
          <w:rFonts w:ascii="Times New Roman" w:eastAsia="Times New Roman" w:hAnsi="Times New Roman" w:cs="Times New Roman"/>
          <w:sz w:val="28"/>
          <w:szCs w:val="28"/>
          <w:lang w:eastAsia="ro-RO"/>
        </w:rPr>
        <w:t xml:space="preserve">Total sume </w:t>
      </w:r>
      <w:r w:rsidRPr="00137766">
        <w:rPr>
          <w:rFonts w:ascii="Times New Roman" w:eastAsia="Times New Roman" w:hAnsi="Times New Roman" w:cs="Times New Roman"/>
          <w:b/>
          <w:sz w:val="28"/>
          <w:szCs w:val="28"/>
          <w:u w:val="single"/>
          <w:lang w:eastAsia="ro-RO"/>
        </w:rPr>
        <w:t>imputate</w:t>
      </w:r>
      <w:r w:rsidRPr="00137766">
        <w:rPr>
          <w:rFonts w:ascii="Times New Roman" w:eastAsia="Times New Roman" w:hAnsi="Times New Roman" w:cs="Times New Roman"/>
          <w:b/>
          <w:sz w:val="28"/>
          <w:szCs w:val="28"/>
          <w:lang w:val="en-US" w:eastAsia="ro-RO"/>
        </w:rPr>
        <w:t xml:space="preserve">: </w:t>
      </w:r>
    </w:p>
    <w:p w:rsidR="008526F9" w:rsidRPr="00137766" w:rsidRDefault="008526F9" w:rsidP="008526F9">
      <w:pPr>
        <w:numPr>
          <w:ilvl w:val="0"/>
          <w:numId w:val="9"/>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sz w:val="28"/>
          <w:szCs w:val="28"/>
          <w:lang w:eastAsia="ro-RO"/>
        </w:rPr>
      </w:pPr>
      <w:r w:rsidRPr="00137766">
        <w:rPr>
          <w:rFonts w:ascii="Times New Roman" w:eastAsia="Times New Roman" w:hAnsi="Times New Roman" w:cs="Times New Roman"/>
          <w:sz w:val="28"/>
          <w:szCs w:val="28"/>
          <w:lang w:eastAsia="ro-RO"/>
        </w:rPr>
        <w:t xml:space="preserve">Imputaţii </w:t>
      </w:r>
      <w:r w:rsidRPr="00137766">
        <w:rPr>
          <w:rFonts w:ascii="Times New Roman" w:eastAsia="Times New Roman" w:hAnsi="Times New Roman" w:cs="Times New Roman"/>
          <w:sz w:val="28"/>
          <w:szCs w:val="28"/>
          <w:lang w:val="en-US" w:eastAsia="ro-RO"/>
        </w:rPr>
        <w:t>(re</w:t>
      </w:r>
      <w:r w:rsidRPr="00137766">
        <w:rPr>
          <w:rFonts w:ascii="Times New Roman" w:eastAsia="Times New Roman" w:hAnsi="Times New Roman" w:cs="Times New Roman"/>
          <w:sz w:val="28"/>
          <w:szCs w:val="28"/>
          <w:lang w:eastAsia="ro-RO"/>
        </w:rPr>
        <w:t>ţete, servicii, altele</w:t>
      </w:r>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lang w:val="en-US" w:eastAsia="ro-RO"/>
        </w:rPr>
        <w:t>641.650,47 lei</w:t>
      </w:r>
    </w:p>
    <w:p w:rsidR="008526F9" w:rsidRPr="00137766" w:rsidRDefault="008526F9" w:rsidP="008526F9">
      <w:pPr>
        <w:numPr>
          <w:ilvl w:val="0"/>
          <w:numId w:val="9"/>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proofErr w:type="spellStart"/>
      <w:r w:rsidRPr="00137766">
        <w:rPr>
          <w:rFonts w:ascii="Times New Roman" w:eastAsia="Times New Roman" w:hAnsi="Times New Roman" w:cs="Times New Roman"/>
          <w:sz w:val="28"/>
          <w:szCs w:val="28"/>
          <w:lang w:val="en-US" w:eastAsia="ro-RO"/>
        </w:rPr>
        <w:t>Sancţiuni</w:t>
      </w:r>
      <w:proofErr w:type="spellEnd"/>
      <w:r w:rsidRPr="00137766">
        <w:rPr>
          <w:rFonts w:ascii="Times New Roman" w:eastAsia="Times New Roman" w:hAnsi="Times New Roman" w:cs="Times New Roman"/>
          <w:sz w:val="28"/>
          <w:szCs w:val="28"/>
          <w:lang w:val="en-US" w:eastAsia="ro-RO"/>
        </w:rPr>
        <w:t xml:space="preserve"> </w:t>
      </w:r>
      <w:proofErr w:type="spellStart"/>
      <w:r w:rsidRPr="00137766">
        <w:rPr>
          <w:rFonts w:ascii="Times New Roman" w:eastAsia="Times New Roman" w:hAnsi="Times New Roman" w:cs="Times New Roman"/>
          <w:sz w:val="28"/>
          <w:szCs w:val="28"/>
          <w:lang w:val="en-US" w:eastAsia="ro-RO"/>
        </w:rPr>
        <w:t>contractuale</w:t>
      </w:r>
      <w:proofErr w:type="spellEnd"/>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lang w:val="en-US" w:eastAsia="ro-RO"/>
        </w:rPr>
        <w:t>1.503,47 lei</w:t>
      </w:r>
    </w:p>
    <w:p w:rsidR="008526F9" w:rsidRPr="00137766" w:rsidRDefault="008526F9" w:rsidP="008526F9">
      <w:pPr>
        <w:numPr>
          <w:ilvl w:val="0"/>
          <w:numId w:val="9"/>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sz w:val="28"/>
          <w:szCs w:val="28"/>
          <w:lang w:eastAsia="ro-RO"/>
        </w:rPr>
      </w:pPr>
      <w:proofErr w:type="spellStart"/>
      <w:r w:rsidRPr="00137766">
        <w:rPr>
          <w:rFonts w:ascii="Times New Roman" w:eastAsia="Times New Roman" w:hAnsi="Times New Roman" w:cs="Times New Roman"/>
          <w:sz w:val="28"/>
          <w:szCs w:val="28"/>
          <w:lang w:val="en-US" w:eastAsia="ro-RO"/>
        </w:rPr>
        <w:t>Contravenţii</w:t>
      </w:r>
      <w:proofErr w:type="spellEnd"/>
      <w:r w:rsidRPr="00137766">
        <w:rPr>
          <w:rFonts w:ascii="Times New Roman" w:eastAsia="Times New Roman" w:hAnsi="Times New Roman" w:cs="Times New Roman"/>
          <w:sz w:val="28"/>
          <w:szCs w:val="28"/>
          <w:lang w:val="en-US" w:eastAsia="ro-RO"/>
        </w:rPr>
        <w:t>: 0</w:t>
      </w:r>
    </w:p>
    <w:p w:rsidR="008526F9" w:rsidRPr="00137766" w:rsidRDefault="008526F9" w:rsidP="008526F9">
      <w:pPr>
        <w:numPr>
          <w:ilvl w:val="0"/>
          <w:numId w:val="8"/>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u w:val="single"/>
          <w:lang w:eastAsia="ro-RO"/>
        </w:rPr>
      </w:pPr>
      <w:r w:rsidRPr="00137766">
        <w:rPr>
          <w:rFonts w:ascii="Times New Roman" w:eastAsia="Times New Roman" w:hAnsi="Times New Roman" w:cs="Times New Roman"/>
          <w:sz w:val="28"/>
          <w:szCs w:val="28"/>
          <w:lang w:val="en-US" w:eastAsia="ro-RO"/>
        </w:rPr>
        <w:t xml:space="preserve">Total </w:t>
      </w:r>
      <w:proofErr w:type="spellStart"/>
      <w:r w:rsidRPr="00137766">
        <w:rPr>
          <w:rFonts w:ascii="Times New Roman" w:eastAsia="Times New Roman" w:hAnsi="Times New Roman" w:cs="Times New Roman"/>
          <w:sz w:val="28"/>
          <w:szCs w:val="28"/>
          <w:lang w:val="en-US" w:eastAsia="ro-RO"/>
        </w:rPr>
        <w:t>sume</w:t>
      </w:r>
      <w:proofErr w:type="spellEnd"/>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u w:val="single"/>
          <w:lang w:val="en-US" w:eastAsia="ro-RO"/>
        </w:rPr>
        <w:t>recuperate</w:t>
      </w:r>
      <w:r w:rsidRPr="00137766">
        <w:rPr>
          <w:rFonts w:ascii="Times New Roman" w:eastAsia="Times New Roman" w:hAnsi="Times New Roman" w:cs="Times New Roman"/>
          <w:b/>
          <w:sz w:val="28"/>
          <w:szCs w:val="28"/>
          <w:lang w:val="en-US" w:eastAsia="ro-RO"/>
        </w:rPr>
        <w:t>:</w:t>
      </w:r>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lang w:val="en-US" w:eastAsia="ro-RO"/>
        </w:rPr>
        <w:t>375.604,17 lei</w:t>
      </w:r>
    </w:p>
    <w:p w:rsidR="008526F9" w:rsidRPr="00137766" w:rsidRDefault="008526F9" w:rsidP="008526F9">
      <w:pPr>
        <w:numPr>
          <w:ilvl w:val="0"/>
          <w:numId w:val="10"/>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137766">
        <w:rPr>
          <w:rFonts w:ascii="Times New Roman" w:eastAsia="Times New Roman" w:hAnsi="Times New Roman" w:cs="Times New Roman"/>
          <w:sz w:val="28"/>
          <w:szCs w:val="28"/>
          <w:lang w:eastAsia="ro-RO"/>
        </w:rPr>
        <w:t xml:space="preserve">Imputaţii </w:t>
      </w:r>
      <w:r w:rsidRPr="00137766">
        <w:rPr>
          <w:rFonts w:ascii="Times New Roman" w:eastAsia="Times New Roman" w:hAnsi="Times New Roman" w:cs="Times New Roman"/>
          <w:sz w:val="28"/>
          <w:szCs w:val="28"/>
          <w:lang w:val="en-US" w:eastAsia="ro-RO"/>
        </w:rPr>
        <w:t>(re</w:t>
      </w:r>
      <w:r w:rsidRPr="00137766">
        <w:rPr>
          <w:rFonts w:ascii="Times New Roman" w:eastAsia="Times New Roman" w:hAnsi="Times New Roman" w:cs="Times New Roman"/>
          <w:sz w:val="28"/>
          <w:szCs w:val="28"/>
          <w:lang w:eastAsia="ro-RO"/>
        </w:rPr>
        <w:t>ţete, servicii, altele</w:t>
      </w:r>
      <w:r w:rsidRPr="00137766">
        <w:rPr>
          <w:rFonts w:ascii="Times New Roman" w:eastAsia="Times New Roman" w:hAnsi="Times New Roman" w:cs="Times New Roman"/>
          <w:sz w:val="28"/>
          <w:szCs w:val="28"/>
          <w:lang w:val="en-US" w:eastAsia="ro-RO"/>
        </w:rPr>
        <w:t>):</w:t>
      </w:r>
      <w:r w:rsidRPr="00137766">
        <w:rPr>
          <w:rFonts w:ascii="Times New Roman" w:eastAsia="Times New Roman" w:hAnsi="Times New Roman" w:cs="Times New Roman"/>
          <w:b/>
          <w:sz w:val="28"/>
          <w:szCs w:val="28"/>
          <w:lang w:val="en-US" w:eastAsia="ro-RO"/>
        </w:rPr>
        <w:t xml:space="preserve"> 374.100,70</w:t>
      </w:r>
    </w:p>
    <w:p w:rsidR="008526F9" w:rsidRPr="00137766" w:rsidRDefault="008526F9" w:rsidP="008526F9">
      <w:pPr>
        <w:numPr>
          <w:ilvl w:val="0"/>
          <w:numId w:val="10"/>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proofErr w:type="spellStart"/>
      <w:r w:rsidRPr="00137766">
        <w:rPr>
          <w:rFonts w:ascii="Times New Roman" w:eastAsia="Times New Roman" w:hAnsi="Times New Roman" w:cs="Times New Roman"/>
          <w:sz w:val="28"/>
          <w:szCs w:val="28"/>
          <w:lang w:val="en-US" w:eastAsia="ro-RO"/>
        </w:rPr>
        <w:t>Sancţiuni</w:t>
      </w:r>
      <w:proofErr w:type="spellEnd"/>
      <w:r w:rsidRPr="00137766">
        <w:rPr>
          <w:rFonts w:ascii="Times New Roman" w:eastAsia="Times New Roman" w:hAnsi="Times New Roman" w:cs="Times New Roman"/>
          <w:sz w:val="28"/>
          <w:szCs w:val="28"/>
          <w:lang w:val="en-US" w:eastAsia="ro-RO"/>
        </w:rPr>
        <w:t xml:space="preserve"> </w:t>
      </w:r>
      <w:proofErr w:type="spellStart"/>
      <w:r w:rsidRPr="00137766">
        <w:rPr>
          <w:rFonts w:ascii="Times New Roman" w:eastAsia="Times New Roman" w:hAnsi="Times New Roman" w:cs="Times New Roman"/>
          <w:sz w:val="28"/>
          <w:szCs w:val="28"/>
          <w:lang w:val="en-US" w:eastAsia="ro-RO"/>
        </w:rPr>
        <w:t>contractuale</w:t>
      </w:r>
      <w:proofErr w:type="spellEnd"/>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lang w:val="en-US" w:eastAsia="ro-RO"/>
        </w:rPr>
        <w:t>1.503,47 lei</w:t>
      </w:r>
    </w:p>
    <w:p w:rsidR="008526F9" w:rsidRPr="00137766" w:rsidRDefault="008526F9" w:rsidP="008526F9">
      <w:pPr>
        <w:numPr>
          <w:ilvl w:val="0"/>
          <w:numId w:val="10"/>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sz w:val="28"/>
          <w:szCs w:val="28"/>
          <w:lang w:eastAsia="ro-RO"/>
        </w:rPr>
      </w:pPr>
      <w:proofErr w:type="spellStart"/>
      <w:r w:rsidRPr="00137766">
        <w:rPr>
          <w:rFonts w:ascii="Times New Roman" w:eastAsia="Times New Roman" w:hAnsi="Times New Roman" w:cs="Times New Roman"/>
          <w:sz w:val="28"/>
          <w:szCs w:val="28"/>
          <w:lang w:val="en-US" w:eastAsia="ro-RO"/>
        </w:rPr>
        <w:t>Contravenţii</w:t>
      </w:r>
      <w:proofErr w:type="spellEnd"/>
      <w:r w:rsidRPr="00137766">
        <w:rPr>
          <w:rFonts w:ascii="Times New Roman" w:eastAsia="Times New Roman" w:hAnsi="Times New Roman" w:cs="Times New Roman"/>
          <w:sz w:val="28"/>
          <w:szCs w:val="28"/>
          <w:lang w:val="en-US" w:eastAsia="ro-RO"/>
        </w:rPr>
        <w:t xml:space="preserve"> : 0</w:t>
      </w:r>
    </w:p>
    <w:p w:rsidR="008526F9" w:rsidRPr="00137766" w:rsidRDefault="008526F9" w:rsidP="008526F9">
      <w:pPr>
        <w:numPr>
          <w:ilvl w:val="0"/>
          <w:numId w:val="8"/>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137766">
        <w:rPr>
          <w:rFonts w:ascii="Times New Roman" w:eastAsia="Times New Roman" w:hAnsi="Times New Roman" w:cs="Times New Roman"/>
          <w:sz w:val="28"/>
          <w:szCs w:val="28"/>
          <w:lang w:val="en-US" w:eastAsia="ro-RO"/>
        </w:rPr>
        <w:t xml:space="preserve">Total </w:t>
      </w:r>
      <w:proofErr w:type="spellStart"/>
      <w:r w:rsidRPr="00137766">
        <w:rPr>
          <w:rFonts w:ascii="Times New Roman" w:eastAsia="Times New Roman" w:hAnsi="Times New Roman" w:cs="Times New Roman"/>
          <w:sz w:val="28"/>
          <w:szCs w:val="28"/>
          <w:lang w:val="en-US" w:eastAsia="ro-RO"/>
        </w:rPr>
        <w:t>sume</w:t>
      </w:r>
      <w:proofErr w:type="spellEnd"/>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u w:val="single"/>
          <w:lang w:val="en-US" w:eastAsia="ro-RO"/>
        </w:rPr>
        <w:t>de recuperate</w:t>
      </w:r>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lang w:val="en-US" w:eastAsia="ro-RO"/>
        </w:rPr>
        <w:t>267.549,77 lei</w:t>
      </w:r>
    </w:p>
    <w:p w:rsidR="008526F9" w:rsidRPr="00137766" w:rsidRDefault="008526F9" w:rsidP="008526F9">
      <w:pPr>
        <w:tabs>
          <w:tab w:val="left" w:pos="142"/>
          <w:tab w:val="left" w:pos="284"/>
          <w:tab w:val="left" w:pos="709"/>
          <w:tab w:val="left" w:pos="1276"/>
          <w:tab w:val="right" w:pos="10080"/>
        </w:tabs>
        <w:spacing w:after="0" w:line="240" w:lineRule="auto"/>
        <w:ind w:left="709"/>
        <w:jc w:val="both"/>
        <w:rPr>
          <w:rFonts w:ascii="Times New Roman" w:eastAsia="Times New Roman" w:hAnsi="Times New Roman" w:cs="Times New Roman"/>
          <w:sz w:val="28"/>
          <w:szCs w:val="28"/>
          <w:lang w:eastAsia="ro-RO"/>
        </w:rPr>
      </w:pPr>
      <w:r w:rsidRPr="00137766">
        <w:rPr>
          <w:rFonts w:ascii="Times New Roman" w:eastAsia="Times New Roman" w:hAnsi="Times New Roman" w:cs="Times New Roman"/>
          <w:sz w:val="28"/>
          <w:szCs w:val="28"/>
          <w:lang w:eastAsia="ro-RO"/>
        </w:rPr>
        <w:t xml:space="preserve">  1. Imputaţii </w:t>
      </w:r>
      <w:r w:rsidRPr="00137766">
        <w:rPr>
          <w:rFonts w:ascii="Times New Roman" w:eastAsia="Times New Roman" w:hAnsi="Times New Roman" w:cs="Times New Roman"/>
          <w:sz w:val="28"/>
          <w:szCs w:val="28"/>
          <w:lang w:val="en-US" w:eastAsia="ro-RO"/>
        </w:rPr>
        <w:t>(re</w:t>
      </w:r>
      <w:r w:rsidRPr="00137766">
        <w:rPr>
          <w:rFonts w:ascii="Times New Roman" w:eastAsia="Times New Roman" w:hAnsi="Times New Roman" w:cs="Times New Roman"/>
          <w:sz w:val="28"/>
          <w:szCs w:val="28"/>
          <w:lang w:eastAsia="ro-RO"/>
        </w:rPr>
        <w:t>ţete, servicii, altele</w:t>
      </w:r>
      <w:r w:rsidRPr="00137766">
        <w:rPr>
          <w:rFonts w:ascii="Times New Roman" w:eastAsia="Times New Roman" w:hAnsi="Times New Roman" w:cs="Times New Roman"/>
          <w:sz w:val="28"/>
          <w:szCs w:val="28"/>
          <w:lang w:val="en-US" w:eastAsia="ro-RO"/>
        </w:rPr>
        <w:t xml:space="preserve">): </w:t>
      </w:r>
      <w:r w:rsidRPr="00137766">
        <w:rPr>
          <w:rFonts w:ascii="Times New Roman" w:eastAsia="Times New Roman" w:hAnsi="Times New Roman" w:cs="Times New Roman"/>
          <w:b/>
          <w:sz w:val="28"/>
          <w:szCs w:val="28"/>
          <w:lang w:val="en-US" w:eastAsia="ro-RO"/>
        </w:rPr>
        <w:t>267.549,77 lei</w:t>
      </w:r>
    </w:p>
    <w:p w:rsidR="008526F9" w:rsidRPr="00137766" w:rsidRDefault="008526F9" w:rsidP="008526F9">
      <w:pPr>
        <w:tabs>
          <w:tab w:val="left" w:pos="142"/>
          <w:tab w:val="left" w:pos="284"/>
          <w:tab w:val="left" w:pos="709"/>
          <w:tab w:val="left" w:pos="1276"/>
          <w:tab w:val="right" w:pos="10080"/>
        </w:tabs>
        <w:spacing w:after="0" w:line="240" w:lineRule="auto"/>
        <w:ind w:left="709"/>
        <w:jc w:val="both"/>
        <w:rPr>
          <w:rFonts w:ascii="Times New Roman" w:eastAsia="Times New Roman" w:hAnsi="Times New Roman" w:cs="Times New Roman"/>
          <w:sz w:val="28"/>
          <w:szCs w:val="28"/>
          <w:lang w:eastAsia="ro-RO"/>
        </w:rPr>
      </w:pPr>
      <w:r w:rsidRPr="00137766">
        <w:rPr>
          <w:rFonts w:ascii="Times New Roman" w:eastAsia="Times New Roman" w:hAnsi="Times New Roman" w:cs="Times New Roman"/>
          <w:sz w:val="28"/>
          <w:szCs w:val="28"/>
          <w:lang w:val="en-US" w:eastAsia="ro-RO"/>
        </w:rPr>
        <w:t xml:space="preserve">  2. </w:t>
      </w:r>
      <w:proofErr w:type="spellStart"/>
      <w:r w:rsidRPr="00137766">
        <w:rPr>
          <w:rFonts w:ascii="Times New Roman" w:eastAsia="Times New Roman" w:hAnsi="Times New Roman" w:cs="Times New Roman"/>
          <w:sz w:val="28"/>
          <w:szCs w:val="28"/>
          <w:lang w:val="en-US" w:eastAsia="ro-RO"/>
        </w:rPr>
        <w:t>Sancţiuni</w:t>
      </w:r>
      <w:proofErr w:type="spellEnd"/>
      <w:r w:rsidRPr="00137766">
        <w:rPr>
          <w:rFonts w:ascii="Times New Roman" w:eastAsia="Times New Roman" w:hAnsi="Times New Roman" w:cs="Times New Roman"/>
          <w:sz w:val="28"/>
          <w:szCs w:val="28"/>
          <w:lang w:val="en-US" w:eastAsia="ro-RO"/>
        </w:rPr>
        <w:t xml:space="preserve"> contractuale</w:t>
      </w:r>
      <w:proofErr w:type="gramStart"/>
      <w:r w:rsidRPr="00137766">
        <w:rPr>
          <w:rFonts w:ascii="Times New Roman" w:eastAsia="Times New Roman" w:hAnsi="Times New Roman" w:cs="Times New Roman"/>
          <w:sz w:val="28"/>
          <w:szCs w:val="28"/>
          <w:lang w:val="en-US" w:eastAsia="ro-RO"/>
        </w:rPr>
        <w:t>:0</w:t>
      </w:r>
      <w:proofErr w:type="gramEnd"/>
      <w:r w:rsidRPr="00137766">
        <w:rPr>
          <w:rFonts w:ascii="Times New Roman" w:eastAsia="Times New Roman" w:hAnsi="Times New Roman" w:cs="Times New Roman"/>
          <w:sz w:val="28"/>
          <w:szCs w:val="28"/>
          <w:lang w:val="en-US" w:eastAsia="ro-RO"/>
        </w:rPr>
        <w:t xml:space="preserve"> </w:t>
      </w:r>
    </w:p>
    <w:p w:rsidR="008526F9" w:rsidRPr="00137766" w:rsidRDefault="008526F9" w:rsidP="008526F9">
      <w:pPr>
        <w:tabs>
          <w:tab w:val="left" w:pos="142"/>
          <w:tab w:val="left" w:pos="284"/>
          <w:tab w:val="left" w:pos="709"/>
          <w:tab w:val="left" w:pos="1276"/>
          <w:tab w:val="right" w:pos="10080"/>
        </w:tabs>
        <w:spacing w:after="0" w:line="240" w:lineRule="auto"/>
        <w:ind w:left="709"/>
        <w:jc w:val="both"/>
        <w:rPr>
          <w:rFonts w:ascii="Times New Roman" w:eastAsia="Times New Roman" w:hAnsi="Times New Roman" w:cs="Times New Roman"/>
          <w:sz w:val="28"/>
          <w:szCs w:val="28"/>
          <w:lang w:eastAsia="ro-RO"/>
        </w:rPr>
      </w:pPr>
      <w:r w:rsidRPr="00137766">
        <w:rPr>
          <w:rFonts w:ascii="Times New Roman" w:eastAsia="Times New Roman" w:hAnsi="Times New Roman" w:cs="Times New Roman"/>
          <w:sz w:val="28"/>
          <w:szCs w:val="28"/>
          <w:lang w:val="en-US" w:eastAsia="ro-RO"/>
        </w:rPr>
        <w:t xml:space="preserve">  3. </w:t>
      </w:r>
      <w:proofErr w:type="spellStart"/>
      <w:proofErr w:type="gramStart"/>
      <w:r w:rsidRPr="00137766">
        <w:rPr>
          <w:rFonts w:ascii="Times New Roman" w:eastAsia="Times New Roman" w:hAnsi="Times New Roman" w:cs="Times New Roman"/>
          <w:sz w:val="28"/>
          <w:szCs w:val="28"/>
          <w:lang w:val="en-US" w:eastAsia="ro-RO"/>
        </w:rPr>
        <w:t>Contravenţii</w:t>
      </w:r>
      <w:proofErr w:type="spellEnd"/>
      <w:r w:rsidRPr="00137766">
        <w:rPr>
          <w:rFonts w:ascii="Times New Roman" w:eastAsia="Times New Roman" w:hAnsi="Times New Roman" w:cs="Times New Roman"/>
          <w:sz w:val="28"/>
          <w:szCs w:val="28"/>
          <w:lang w:val="en-US" w:eastAsia="ro-RO"/>
        </w:rPr>
        <w:t xml:space="preserve"> :</w:t>
      </w:r>
      <w:proofErr w:type="gramEnd"/>
      <w:r w:rsidRPr="00137766">
        <w:rPr>
          <w:rFonts w:ascii="Times New Roman" w:eastAsia="Times New Roman" w:hAnsi="Times New Roman" w:cs="Times New Roman"/>
          <w:sz w:val="28"/>
          <w:szCs w:val="28"/>
          <w:lang w:val="en-US" w:eastAsia="ro-RO"/>
        </w:rPr>
        <w:t xml:space="preserve"> 0</w:t>
      </w:r>
    </w:p>
    <w:p w:rsidR="008526F9" w:rsidRPr="00137766" w:rsidRDefault="008526F9" w:rsidP="008526F9">
      <w:pPr>
        <w:tabs>
          <w:tab w:val="left" w:pos="142"/>
          <w:tab w:val="left" w:pos="284"/>
          <w:tab w:val="left" w:pos="709"/>
          <w:tab w:val="left" w:pos="1276"/>
          <w:tab w:val="right" w:pos="10080"/>
        </w:tabs>
        <w:spacing w:after="0" w:line="240" w:lineRule="auto"/>
        <w:ind w:left="862"/>
        <w:jc w:val="both"/>
        <w:rPr>
          <w:rFonts w:ascii="Times New Roman" w:eastAsia="Times New Roman" w:hAnsi="Times New Roman" w:cs="Times New Roman"/>
          <w:sz w:val="28"/>
          <w:szCs w:val="28"/>
          <w:lang w:eastAsia="ro-RO"/>
        </w:rPr>
      </w:pPr>
    </w:p>
    <w:p w:rsidR="008526F9" w:rsidRPr="00137766" w:rsidRDefault="008526F9" w:rsidP="008526F9">
      <w:pPr>
        <w:numPr>
          <w:ilvl w:val="0"/>
          <w:numId w:val="11"/>
        </w:numPr>
        <w:tabs>
          <w:tab w:val="left" w:pos="142"/>
          <w:tab w:val="left" w:pos="284"/>
          <w:tab w:val="left" w:pos="709"/>
        </w:tabs>
        <w:spacing w:after="0" w:line="240" w:lineRule="auto"/>
        <w:ind w:left="-142" w:firstLine="1135"/>
        <w:jc w:val="both"/>
        <w:rPr>
          <w:rFonts w:ascii="Times New Roman" w:eastAsia="Times New Roman" w:hAnsi="Times New Roman" w:cs="Times New Roman"/>
          <w:sz w:val="28"/>
          <w:szCs w:val="28"/>
          <w:lang w:eastAsia="ro-RO"/>
        </w:rPr>
      </w:pPr>
      <w:r w:rsidRPr="00137766">
        <w:rPr>
          <w:rFonts w:ascii="Times New Roman" w:eastAsia="Times New Roman" w:hAnsi="Times New Roman" w:cs="Times New Roman"/>
          <w:sz w:val="28"/>
          <w:szCs w:val="28"/>
          <w:lang w:eastAsia="ro-RO"/>
        </w:rPr>
        <w:t>La calcul s-a avut în vedere atât sumele stabilite şi încasate în cursul anului 2018, cât şi cele stabilite în anii anteriori, dar încasate în anul 2018. Sumele au în vedere atât valoarea stabilită cât şi dobânzile şi penalităţile, după caz.</w:t>
      </w:r>
    </w:p>
    <w:p w:rsidR="008526F9" w:rsidRPr="00137766" w:rsidRDefault="008526F9" w:rsidP="008526F9">
      <w:pPr>
        <w:tabs>
          <w:tab w:val="left" w:pos="142"/>
          <w:tab w:val="left" w:pos="284"/>
          <w:tab w:val="left" w:pos="709"/>
          <w:tab w:val="left" w:pos="1276"/>
          <w:tab w:val="right" w:pos="10080"/>
        </w:tabs>
        <w:spacing w:after="0" w:line="240" w:lineRule="auto"/>
        <w:ind w:left="142"/>
        <w:jc w:val="both"/>
        <w:rPr>
          <w:rFonts w:ascii="Times New Roman" w:eastAsia="Times New Roman" w:hAnsi="Times New Roman" w:cs="Times New Roman"/>
          <w:b/>
          <w:sz w:val="28"/>
          <w:szCs w:val="28"/>
          <w:lang w:eastAsia="ro-RO"/>
        </w:rPr>
      </w:pPr>
    </w:p>
    <w:p w:rsidR="003E7D1F" w:rsidRDefault="003E7D1F"/>
    <w:sectPr w:rsidR="003E7D1F" w:rsidSect="00137766">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F7F"/>
    <w:multiLevelType w:val="hybridMultilevel"/>
    <w:tmpl w:val="31FACB9A"/>
    <w:lvl w:ilvl="0" w:tplc="627CC0CE">
      <w:start w:val="1"/>
      <w:numFmt w:val="decimal"/>
      <w:lvlText w:val="%1."/>
      <w:lvlJc w:val="left"/>
      <w:pPr>
        <w:ind w:left="1222" w:hanging="360"/>
      </w:pPr>
      <w:rPr>
        <w:rFonts w:hint="default"/>
        <w:b w:val="0"/>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
    <w:nsid w:val="120D2FAA"/>
    <w:multiLevelType w:val="hybridMultilevel"/>
    <w:tmpl w:val="9CFE5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5A3B57"/>
    <w:multiLevelType w:val="hybridMultilevel"/>
    <w:tmpl w:val="34BA3F9E"/>
    <w:lvl w:ilvl="0" w:tplc="39362CD4">
      <w:start w:val="1"/>
      <w:numFmt w:val="upperRoman"/>
      <w:lvlText w:val="%1."/>
      <w:lvlJc w:val="left"/>
      <w:pPr>
        <w:tabs>
          <w:tab w:val="num" w:pos="1080"/>
        </w:tabs>
        <w:ind w:left="1080" w:hanging="720"/>
      </w:pPr>
      <w:rPr>
        <w:rFonts w:hint="default"/>
      </w:rPr>
    </w:lvl>
    <w:lvl w:ilvl="1" w:tplc="1DA6F2B2">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A782F9B"/>
    <w:multiLevelType w:val="hybridMultilevel"/>
    <w:tmpl w:val="65FCCCF4"/>
    <w:lvl w:ilvl="0" w:tplc="1C8EF0FA">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DE21FB6"/>
    <w:multiLevelType w:val="hybridMultilevel"/>
    <w:tmpl w:val="1736EB18"/>
    <w:lvl w:ilvl="0" w:tplc="50E4B75E">
      <w:start w:val="1"/>
      <w:numFmt w:val="decimal"/>
      <w:lvlText w:val="%1."/>
      <w:lvlJc w:val="left"/>
      <w:pPr>
        <w:ind w:left="502"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nsid w:val="2DEB5106"/>
    <w:multiLevelType w:val="hybridMultilevel"/>
    <w:tmpl w:val="E47CFC7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FF45981"/>
    <w:multiLevelType w:val="hybridMultilevel"/>
    <w:tmpl w:val="7AA80990"/>
    <w:lvl w:ilvl="0" w:tplc="474CA01C">
      <w:start w:val="1"/>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3010239D"/>
    <w:multiLevelType w:val="hybridMultilevel"/>
    <w:tmpl w:val="D3B0AEC4"/>
    <w:lvl w:ilvl="0" w:tplc="36D01CDC">
      <w:start w:val="1"/>
      <w:numFmt w:val="decimal"/>
      <w:lvlText w:val="%1."/>
      <w:lvlJc w:val="left"/>
      <w:pPr>
        <w:ind w:left="1222" w:hanging="360"/>
      </w:pPr>
      <w:rPr>
        <w:rFonts w:hint="default"/>
        <w:b w:val="0"/>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8">
    <w:nsid w:val="351A6D97"/>
    <w:multiLevelType w:val="hybridMultilevel"/>
    <w:tmpl w:val="6012FB20"/>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nsid w:val="3F4D3B62"/>
    <w:multiLevelType w:val="hybridMultilevel"/>
    <w:tmpl w:val="8D0812E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EA651DA"/>
    <w:multiLevelType w:val="hybridMultilevel"/>
    <w:tmpl w:val="5DA290E2"/>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EB220F1"/>
    <w:multiLevelType w:val="hybridMultilevel"/>
    <w:tmpl w:val="102A6FF8"/>
    <w:lvl w:ilvl="0" w:tplc="0418000B">
      <w:start w:val="1"/>
      <w:numFmt w:val="bullet"/>
      <w:lvlText w:val=""/>
      <w:lvlJc w:val="left"/>
      <w:pPr>
        <w:ind w:left="1942" w:hanging="360"/>
      </w:pPr>
      <w:rPr>
        <w:rFonts w:ascii="Wingdings" w:hAnsi="Wingdings" w:hint="default"/>
      </w:rPr>
    </w:lvl>
    <w:lvl w:ilvl="1" w:tplc="04180003" w:tentative="1">
      <w:start w:val="1"/>
      <w:numFmt w:val="bullet"/>
      <w:lvlText w:val="o"/>
      <w:lvlJc w:val="left"/>
      <w:pPr>
        <w:ind w:left="2662" w:hanging="360"/>
      </w:pPr>
      <w:rPr>
        <w:rFonts w:ascii="Courier New" w:hAnsi="Courier New" w:cs="Courier New" w:hint="default"/>
      </w:rPr>
    </w:lvl>
    <w:lvl w:ilvl="2" w:tplc="04180005" w:tentative="1">
      <w:start w:val="1"/>
      <w:numFmt w:val="bullet"/>
      <w:lvlText w:val=""/>
      <w:lvlJc w:val="left"/>
      <w:pPr>
        <w:ind w:left="3382" w:hanging="360"/>
      </w:pPr>
      <w:rPr>
        <w:rFonts w:ascii="Wingdings" w:hAnsi="Wingdings" w:hint="default"/>
      </w:rPr>
    </w:lvl>
    <w:lvl w:ilvl="3" w:tplc="04180001" w:tentative="1">
      <w:start w:val="1"/>
      <w:numFmt w:val="bullet"/>
      <w:lvlText w:val=""/>
      <w:lvlJc w:val="left"/>
      <w:pPr>
        <w:ind w:left="4102" w:hanging="360"/>
      </w:pPr>
      <w:rPr>
        <w:rFonts w:ascii="Symbol" w:hAnsi="Symbol" w:hint="default"/>
      </w:rPr>
    </w:lvl>
    <w:lvl w:ilvl="4" w:tplc="04180003" w:tentative="1">
      <w:start w:val="1"/>
      <w:numFmt w:val="bullet"/>
      <w:lvlText w:val="o"/>
      <w:lvlJc w:val="left"/>
      <w:pPr>
        <w:ind w:left="4822" w:hanging="360"/>
      </w:pPr>
      <w:rPr>
        <w:rFonts w:ascii="Courier New" w:hAnsi="Courier New" w:cs="Courier New" w:hint="default"/>
      </w:rPr>
    </w:lvl>
    <w:lvl w:ilvl="5" w:tplc="04180005" w:tentative="1">
      <w:start w:val="1"/>
      <w:numFmt w:val="bullet"/>
      <w:lvlText w:val=""/>
      <w:lvlJc w:val="left"/>
      <w:pPr>
        <w:ind w:left="5542" w:hanging="360"/>
      </w:pPr>
      <w:rPr>
        <w:rFonts w:ascii="Wingdings" w:hAnsi="Wingdings" w:hint="default"/>
      </w:rPr>
    </w:lvl>
    <w:lvl w:ilvl="6" w:tplc="04180001" w:tentative="1">
      <w:start w:val="1"/>
      <w:numFmt w:val="bullet"/>
      <w:lvlText w:val=""/>
      <w:lvlJc w:val="left"/>
      <w:pPr>
        <w:ind w:left="6262" w:hanging="360"/>
      </w:pPr>
      <w:rPr>
        <w:rFonts w:ascii="Symbol" w:hAnsi="Symbol" w:hint="default"/>
      </w:rPr>
    </w:lvl>
    <w:lvl w:ilvl="7" w:tplc="04180003" w:tentative="1">
      <w:start w:val="1"/>
      <w:numFmt w:val="bullet"/>
      <w:lvlText w:val="o"/>
      <w:lvlJc w:val="left"/>
      <w:pPr>
        <w:ind w:left="6982" w:hanging="360"/>
      </w:pPr>
      <w:rPr>
        <w:rFonts w:ascii="Courier New" w:hAnsi="Courier New" w:cs="Courier New" w:hint="default"/>
      </w:rPr>
    </w:lvl>
    <w:lvl w:ilvl="8" w:tplc="04180005" w:tentative="1">
      <w:start w:val="1"/>
      <w:numFmt w:val="bullet"/>
      <w:lvlText w:val=""/>
      <w:lvlJc w:val="left"/>
      <w:pPr>
        <w:ind w:left="7702" w:hanging="360"/>
      </w:pPr>
      <w:rPr>
        <w:rFonts w:ascii="Wingdings" w:hAnsi="Wingdings" w:hint="default"/>
      </w:rPr>
    </w:lvl>
  </w:abstractNum>
  <w:abstractNum w:abstractNumId="12">
    <w:nsid w:val="627617DE"/>
    <w:multiLevelType w:val="hybridMultilevel"/>
    <w:tmpl w:val="FF8657E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2CC7FEB"/>
    <w:multiLevelType w:val="hybridMultilevel"/>
    <w:tmpl w:val="F4CA938A"/>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2D72A26"/>
    <w:multiLevelType w:val="hybridMultilevel"/>
    <w:tmpl w:val="7E702776"/>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D662EC9"/>
    <w:multiLevelType w:val="hybridMultilevel"/>
    <w:tmpl w:val="44643500"/>
    <w:lvl w:ilvl="0" w:tplc="0418000B">
      <w:start w:val="1"/>
      <w:numFmt w:val="bullet"/>
      <w:lvlText w:val=""/>
      <w:lvlJc w:val="left"/>
      <w:pPr>
        <w:ind w:left="578" w:hanging="360"/>
      </w:pPr>
      <w:rPr>
        <w:rFonts w:ascii="Wingdings" w:hAnsi="Wingdings" w:hint="default"/>
      </w:rPr>
    </w:lvl>
    <w:lvl w:ilvl="1" w:tplc="04180003">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6">
    <w:nsid w:val="70484722"/>
    <w:multiLevelType w:val="multilevel"/>
    <w:tmpl w:val="3654873A"/>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0DE3A5F"/>
    <w:multiLevelType w:val="hybridMultilevel"/>
    <w:tmpl w:val="64604E2E"/>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256199D"/>
    <w:multiLevelType w:val="hybridMultilevel"/>
    <w:tmpl w:val="C51EAE04"/>
    <w:lvl w:ilvl="0" w:tplc="EA2E97E0">
      <w:start w:val="1"/>
      <w:numFmt w:val="bullet"/>
      <w:lvlText w:val="-"/>
      <w:lvlJc w:val="left"/>
      <w:pPr>
        <w:ind w:left="578" w:hanging="360"/>
      </w:pPr>
      <w:rPr>
        <w:rFonts w:ascii="Times New Roman" w:eastAsia="Times New Roman" w:hAnsi="Times New Roman" w:cs="Times New Roman"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num w:numId="1">
    <w:abstractNumId w:val="16"/>
  </w:num>
  <w:num w:numId="2">
    <w:abstractNumId w:val="2"/>
  </w:num>
  <w:num w:numId="3">
    <w:abstractNumId w:val="4"/>
  </w:num>
  <w:num w:numId="4">
    <w:abstractNumId w:val="18"/>
  </w:num>
  <w:num w:numId="5">
    <w:abstractNumId w:val="15"/>
  </w:num>
  <w:num w:numId="6">
    <w:abstractNumId w:val="14"/>
  </w:num>
  <w:num w:numId="7">
    <w:abstractNumId w:val="3"/>
  </w:num>
  <w:num w:numId="8">
    <w:abstractNumId w:val="6"/>
  </w:num>
  <w:num w:numId="9">
    <w:abstractNumId w:val="0"/>
  </w:num>
  <w:num w:numId="10">
    <w:abstractNumId w:val="7"/>
  </w:num>
  <w:num w:numId="11">
    <w:abstractNumId w:val="11"/>
  </w:num>
  <w:num w:numId="12">
    <w:abstractNumId w:val="10"/>
  </w:num>
  <w:num w:numId="13">
    <w:abstractNumId w:val="17"/>
  </w:num>
  <w:num w:numId="14">
    <w:abstractNumId w:val="5"/>
  </w:num>
  <w:num w:numId="15">
    <w:abstractNumId w:val="12"/>
  </w:num>
  <w:num w:numId="16">
    <w:abstractNumId w:val="13"/>
  </w:num>
  <w:num w:numId="17">
    <w:abstractNumId w:val="9"/>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98"/>
    <w:rsid w:val="000C2498"/>
    <w:rsid w:val="00137766"/>
    <w:rsid w:val="003E7D1F"/>
    <w:rsid w:val="008526F9"/>
    <w:rsid w:val="00B742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2205</Words>
  <Characters>12791</Characters>
  <Application>Microsoft Office Word</Application>
  <DocSecurity>0</DocSecurity>
  <Lines>106</Lines>
  <Paragraphs>29</Paragraphs>
  <ScaleCrop>false</ScaleCrop>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4</cp:revision>
  <dcterms:created xsi:type="dcterms:W3CDTF">2019-02-25T08:29:00Z</dcterms:created>
  <dcterms:modified xsi:type="dcterms:W3CDTF">2019-02-25T08:35:00Z</dcterms:modified>
</cp:coreProperties>
</file>