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0" w:name="do"/>
      <w:bookmarkEnd w:id="0"/>
      <w:r w:rsidRPr="00DC6981">
        <w:rPr>
          <w:rFonts w:ascii="Verdana" w:eastAsia="Times New Roman" w:hAnsi="Verdana" w:cs="Times New Roman"/>
          <w:b/>
          <w:bCs/>
          <w:sz w:val="26"/>
          <w:szCs w:val="26"/>
          <w:lang w:eastAsia="ro-RO"/>
        </w:rPr>
        <w:t xml:space="preserve">ORDIN nr. 399 din 27 martie 2018 privind aprobarea criteriilor ce stau la baza îndeplinirii atribuţiilor comisiilor constituite în baza prevederilor Hotărârii Guvernului nr. </w:t>
      </w:r>
      <w:hyperlink r:id="rId5" w:history="1">
        <w:r w:rsidRPr="00DC6981">
          <w:rPr>
            <w:rFonts w:ascii="Verdana" w:eastAsia="Times New Roman" w:hAnsi="Verdana" w:cs="Times New Roman"/>
            <w:b/>
            <w:bCs/>
            <w:color w:val="333399"/>
            <w:sz w:val="26"/>
            <w:szCs w:val="26"/>
            <w:u w:val="single"/>
            <w:lang w:eastAsia="ro-RO"/>
          </w:rPr>
          <w:t>140/2018</w:t>
        </w:r>
      </w:hyperlink>
      <w:r w:rsidRPr="00DC6981">
        <w:rPr>
          <w:rFonts w:ascii="Verdana" w:eastAsia="Times New Roman" w:hAnsi="Verdana" w:cs="Times New Roman"/>
          <w:b/>
          <w:bCs/>
          <w:sz w:val="26"/>
          <w:szCs w:val="26"/>
          <w:lang w:eastAsia="ro-RO"/>
        </w:rPr>
        <w:t xml:space="preserve"> pentru aprobarea pachetelor de servicii şi a Contractului-cadru care reglementează condiţiile acordării asistenţei medicale, a medicamentelor şi a dispozitivelor medicale în cadrul sistemului de asigurări sociale de sănătate pentru anii 2018-2019</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1" w:name="do|pa1"/>
      <w:bookmarkEnd w:id="1"/>
      <w:r w:rsidRPr="00DC6981">
        <w:rPr>
          <w:rFonts w:ascii="Verdana" w:eastAsia="Times New Roman" w:hAnsi="Verdana" w:cs="Times New Roman"/>
          <w:lang w:eastAsia="ro-RO"/>
        </w:rPr>
        <w:t>Având în vedere Referatul de aprobare nr. S.P. 2.841/2018 al Ministerului Sănătăţii şi nr. 1.083/2018 al Casei Naţionale de Asigurări de Sănătate,</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2" w:name="do|pa2"/>
      <w:bookmarkEnd w:id="2"/>
      <w:r w:rsidRPr="00DC6981">
        <w:rPr>
          <w:rFonts w:ascii="Verdana" w:eastAsia="Times New Roman" w:hAnsi="Verdana" w:cs="Times New Roman"/>
          <w:lang w:eastAsia="ro-RO"/>
        </w:rPr>
        <w:t>în temeiul prevederilor:</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3" w:name="do|pa3"/>
      <w:bookmarkEnd w:id="3"/>
      <w:r w:rsidRPr="00DC6981">
        <w:rPr>
          <w:rFonts w:ascii="Verdana" w:eastAsia="Times New Roman" w:hAnsi="Verdana" w:cs="Times New Roman"/>
          <w:lang w:eastAsia="ro-RO"/>
        </w:rPr>
        <w:t xml:space="preserve">- art. 291 alin. (2) din titlul VIII "Asigurările sociale de sănătate" din Legea nr. </w:t>
      </w:r>
      <w:hyperlink r:id="rId6" w:history="1">
        <w:r w:rsidRPr="00DC6981">
          <w:rPr>
            <w:rFonts w:ascii="Verdana" w:eastAsia="Times New Roman" w:hAnsi="Verdana" w:cs="Times New Roman"/>
            <w:b/>
            <w:bCs/>
            <w:color w:val="333399"/>
            <w:u w:val="single"/>
            <w:lang w:eastAsia="ro-RO"/>
          </w:rPr>
          <w:t>95/2006</w:t>
        </w:r>
      </w:hyperlink>
      <w:r w:rsidRPr="00DC6981">
        <w:rPr>
          <w:rFonts w:ascii="Verdana" w:eastAsia="Times New Roman" w:hAnsi="Verdana" w:cs="Times New Roman"/>
          <w:lang w:eastAsia="ro-RO"/>
        </w:rPr>
        <w:t xml:space="preserve"> privind reforma în domeniul sănătăţii, republicată, cu modificările şi completările ulterioare;</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4" w:name="do|pa4"/>
      <w:bookmarkEnd w:id="4"/>
      <w:r w:rsidRPr="00DC6981">
        <w:rPr>
          <w:rFonts w:ascii="Verdana" w:eastAsia="Times New Roman" w:hAnsi="Verdana" w:cs="Times New Roman"/>
          <w:lang w:eastAsia="ro-RO"/>
        </w:rPr>
        <w:t xml:space="preserve">- Hotărârii Guvernului nr. </w:t>
      </w:r>
      <w:hyperlink r:id="rId7" w:history="1">
        <w:r w:rsidRPr="00DC6981">
          <w:rPr>
            <w:rFonts w:ascii="Verdana" w:eastAsia="Times New Roman" w:hAnsi="Verdana" w:cs="Times New Roman"/>
            <w:b/>
            <w:bCs/>
            <w:color w:val="333399"/>
            <w:u w:val="single"/>
            <w:lang w:eastAsia="ro-RO"/>
          </w:rPr>
          <w:t>140/2018</w:t>
        </w:r>
      </w:hyperlink>
      <w:r w:rsidRPr="00DC6981">
        <w:rPr>
          <w:rFonts w:ascii="Verdana" w:eastAsia="Times New Roman" w:hAnsi="Verdana" w:cs="Times New Roman"/>
          <w:lang w:eastAsia="ro-RO"/>
        </w:rPr>
        <w:t xml:space="preserve"> pentru aprobarea pachetelor de servicii şi a Contractului-cadru care reglementează condiţiile acordării asistenţei medicale, a medicamentelor şi a dispozitivelor medicale în cadrul sistemului de asigurări sociale de sănătate pentru anii 2018-2019;</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5" w:name="do|pa5"/>
      <w:bookmarkEnd w:id="5"/>
      <w:r w:rsidRPr="00DC6981">
        <w:rPr>
          <w:rFonts w:ascii="Verdana" w:eastAsia="Times New Roman" w:hAnsi="Verdana" w:cs="Times New Roman"/>
          <w:lang w:eastAsia="ro-RO"/>
        </w:rPr>
        <w:t xml:space="preserve">- Hotărârii Guvernului nr. </w:t>
      </w:r>
      <w:hyperlink r:id="rId8" w:history="1">
        <w:r w:rsidRPr="00DC6981">
          <w:rPr>
            <w:rFonts w:ascii="Verdana" w:eastAsia="Times New Roman" w:hAnsi="Verdana" w:cs="Times New Roman"/>
            <w:b/>
            <w:bCs/>
            <w:color w:val="333399"/>
            <w:u w:val="single"/>
            <w:lang w:eastAsia="ro-RO"/>
          </w:rPr>
          <w:t>144/2010</w:t>
        </w:r>
      </w:hyperlink>
      <w:r w:rsidRPr="00DC6981">
        <w:rPr>
          <w:rFonts w:ascii="Verdana" w:eastAsia="Times New Roman" w:hAnsi="Verdana" w:cs="Times New Roman"/>
          <w:lang w:eastAsia="ro-RO"/>
        </w:rPr>
        <w:t xml:space="preserve"> privind organizarea şi funcţionarea Ministerului Sănătăţii, cu modificările şi completările ulterioare;</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6" w:name="do|pa6"/>
      <w:bookmarkEnd w:id="6"/>
      <w:r w:rsidRPr="00DC6981">
        <w:rPr>
          <w:rFonts w:ascii="Verdana" w:eastAsia="Times New Roman" w:hAnsi="Verdana" w:cs="Times New Roman"/>
          <w:lang w:eastAsia="ro-RO"/>
        </w:rPr>
        <w:t xml:space="preserve">- Hotărârii Guvernului nr. </w:t>
      </w:r>
      <w:hyperlink r:id="rId9" w:history="1">
        <w:r w:rsidRPr="00DC6981">
          <w:rPr>
            <w:rFonts w:ascii="Verdana" w:eastAsia="Times New Roman" w:hAnsi="Verdana" w:cs="Times New Roman"/>
            <w:b/>
            <w:bCs/>
            <w:color w:val="333399"/>
            <w:u w:val="single"/>
            <w:lang w:eastAsia="ro-RO"/>
          </w:rPr>
          <w:t>972/2006</w:t>
        </w:r>
      </w:hyperlink>
      <w:r w:rsidRPr="00DC6981">
        <w:rPr>
          <w:rFonts w:ascii="Verdana" w:eastAsia="Times New Roman" w:hAnsi="Verdana" w:cs="Times New Roman"/>
          <w:lang w:eastAsia="ro-RO"/>
        </w:rPr>
        <w:t xml:space="preserve"> pentru aprobarea Statutului Casei Naţionale de Asigurări de Sănătate, cu modificările şi completările ulterioare;</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7" w:name="do|pa7"/>
      <w:bookmarkEnd w:id="7"/>
      <w:r w:rsidRPr="00DC6981">
        <w:rPr>
          <w:rFonts w:ascii="Verdana" w:eastAsia="Times New Roman" w:hAnsi="Verdana" w:cs="Times New Roman"/>
          <w:lang w:eastAsia="ro-RO"/>
        </w:rPr>
        <w:t xml:space="preserve">- Ordinului ministrului sănătăţii şi al preşedintelui Casei Naţionale de Asigurări de Sănătate nr. </w:t>
      </w:r>
      <w:hyperlink r:id="rId10" w:history="1">
        <w:r w:rsidRPr="00DC6981">
          <w:rPr>
            <w:rFonts w:ascii="Verdana" w:eastAsia="Times New Roman" w:hAnsi="Verdana" w:cs="Times New Roman"/>
            <w:b/>
            <w:bCs/>
            <w:color w:val="333399"/>
            <w:u w:val="single"/>
            <w:lang w:eastAsia="ro-RO"/>
          </w:rPr>
          <w:t>400</w:t>
        </w:r>
      </w:hyperlink>
      <w:r w:rsidRPr="00DC6981">
        <w:rPr>
          <w:rFonts w:ascii="Verdana" w:eastAsia="Times New Roman" w:hAnsi="Verdana" w:cs="Times New Roman"/>
          <w:lang w:eastAsia="ro-RO"/>
        </w:rPr>
        <w:t>/</w:t>
      </w:r>
      <w:hyperlink r:id="rId11" w:history="1">
        <w:r w:rsidRPr="00DC6981">
          <w:rPr>
            <w:rFonts w:ascii="Verdana" w:eastAsia="Times New Roman" w:hAnsi="Verdana" w:cs="Times New Roman"/>
            <w:b/>
            <w:bCs/>
            <w:color w:val="333399"/>
            <w:u w:val="single"/>
            <w:lang w:eastAsia="ro-RO"/>
          </w:rPr>
          <w:t>833/2018</w:t>
        </w:r>
      </w:hyperlink>
      <w:r w:rsidRPr="00DC6981">
        <w:rPr>
          <w:rFonts w:ascii="Verdana" w:eastAsia="Times New Roman" w:hAnsi="Verdana" w:cs="Times New Roman"/>
          <w:lang w:eastAsia="ro-RO"/>
        </w:rPr>
        <w:t xml:space="preserve"> privind aprobarea regulamentelor-cadru de organizare şi funcţionare a comisiilor constituite în baza prevederilor Hotărârii Guvernului nr. </w:t>
      </w:r>
      <w:hyperlink r:id="rId12" w:history="1">
        <w:r w:rsidRPr="00DC6981">
          <w:rPr>
            <w:rFonts w:ascii="Verdana" w:eastAsia="Times New Roman" w:hAnsi="Verdana" w:cs="Times New Roman"/>
            <w:b/>
            <w:bCs/>
            <w:color w:val="333399"/>
            <w:u w:val="single"/>
            <w:lang w:eastAsia="ro-RO"/>
          </w:rPr>
          <w:t>140/2018</w:t>
        </w:r>
      </w:hyperlink>
      <w:r w:rsidRPr="00DC6981">
        <w:rPr>
          <w:rFonts w:ascii="Verdana" w:eastAsia="Times New Roman" w:hAnsi="Verdana" w:cs="Times New Roman"/>
          <w:lang w:eastAsia="ro-RO"/>
        </w:rPr>
        <w:t xml:space="preserve"> pentru aprobarea pachetelor de servicii şi a Contractului-cadru care reglementează condiţiile acordării asistenţei medicale, a medicamentelor şi a dispozitivelor medicale în cadrul sistemului de asigurări sociale de sănătate pentru anii 2018-2019,</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8" w:name="do|pa8"/>
      <w:bookmarkEnd w:id="8"/>
      <w:r w:rsidRPr="00DC6981">
        <w:rPr>
          <w:rFonts w:ascii="Verdana" w:eastAsia="Times New Roman" w:hAnsi="Verdana" w:cs="Times New Roman"/>
          <w:b/>
          <w:bCs/>
          <w:lang w:eastAsia="ro-RO"/>
        </w:rPr>
        <w:t>ministrul sănătăţii</w:t>
      </w:r>
      <w:r w:rsidRPr="00DC6981">
        <w:rPr>
          <w:rFonts w:ascii="Verdana" w:eastAsia="Times New Roman" w:hAnsi="Verdana" w:cs="Times New Roman"/>
          <w:lang w:eastAsia="ro-RO"/>
        </w:rPr>
        <w:t xml:space="preserve"> şi </w:t>
      </w:r>
      <w:r w:rsidRPr="00DC6981">
        <w:rPr>
          <w:rFonts w:ascii="Verdana" w:eastAsia="Times New Roman" w:hAnsi="Verdana" w:cs="Times New Roman"/>
          <w:b/>
          <w:bCs/>
          <w:lang w:eastAsia="ro-RO"/>
        </w:rPr>
        <w:t>preşedintele Casei Naţionale de Asigurări de Sănătate</w:t>
      </w:r>
      <w:r w:rsidRPr="00DC6981">
        <w:rPr>
          <w:rFonts w:ascii="Verdana" w:eastAsia="Times New Roman" w:hAnsi="Verdana" w:cs="Times New Roman"/>
          <w:lang w:eastAsia="ro-RO"/>
        </w:rPr>
        <w:t xml:space="preserve"> emit următorul ordin:</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r w:rsidRPr="00DC6981">
        <w:rPr>
          <w:rFonts w:ascii="Verdana" w:eastAsia="Times New Roman" w:hAnsi="Verdana" w:cs="Times New Roman"/>
          <w:b/>
          <w:bCs/>
          <w:noProof/>
          <w:color w:val="333399"/>
          <w:lang w:eastAsia="ro-RO"/>
        </w:rPr>
        <w:drawing>
          <wp:inline distT="0" distB="0" distL="0" distR="0" wp14:anchorId="5146A725" wp14:editId="1E870F3C">
            <wp:extent cx="152400" cy="152400"/>
            <wp:effectExtent l="0" t="0" r="0" b="0"/>
            <wp:docPr id="1" name="Picture 1" descr="Embed artic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ed artico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9" w:name="do|ar1"/>
      <w:r w:rsidRPr="00DC6981">
        <w:rPr>
          <w:rFonts w:ascii="Verdana" w:eastAsia="Times New Roman" w:hAnsi="Verdana" w:cs="Times New Roman"/>
          <w:b/>
          <w:bCs/>
          <w:noProof/>
          <w:color w:val="333399"/>
          <w:lang w:eastAsia="ro-RO"/>
        </w:rPr>
        <w:drawing>
          <wp:inline distT="0" distB="0" distL="0" distR="0" wp14:anchorId="3E602DA4" wp14:editId="0AC3B2F0">
            <wp:extent cx="95250" cy="95250"/>
            <wp:effectExtent l="0" t="0" r="0" b="0"/>
            <wp:docPr id="2" name="do|ar1|_i" descr="https://idrept.ro/Media/DocumentAsset/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https://idrept.ro/Media/DocumentAsset/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DC6981">
        <w:rPr>
          <w:rFonts w:ascii="Verdana" w:eastAsia="Times New Roman" w:hAnsi="Verdana" w:cs="Times New Roman"/>
          <w:b/>
          <w:bCs/>
          <w:color w:val="0000AF"/>
          <w:lang w:eastAsia="ro-RO"/>
        </w:rPr>
        <w:t>Art. 1</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10" w:name="do|ar1|pa1"/>
      <w:bookmarkEnd w:id="10"/>
      <w:r w:rsidRPr="00DC6981">
        <w:rPr>
          <w:rFonts w:ascii="Verdana" w:eastAsia="Times New Roman" w:hAnsi="Verdana" w:cs="Times New Roman"/>
          <w:lang w:eastAsia="ro-RO"/>
        </w:rPr>
        <w:t xml:space="preserve">Se aprobă criteriile ce stau la baza îndeplinirii atribuţiilor comisiilor constituite în baza prevederilor Hotărârii Guvernului nr. </w:t>
      </w:r>
      <w:hyperlink r:id="rId17" w:history="1">
        <w:r w:rsidRPr="00DC6981">
          <w:rPr>
            <w:rFonts w:ascii="Verdana" w:eastAsia="Times New Roman" w:hAnsi="Verdana" w:cs="Times New Roman"/>
            <w:b/>
            <w:bCs/>
            <w:color w:val="333399"/>
            <w:u w:val="single"/>
            <w:lang w:eastAsia="ro-RO"/>
          </w:rPr>
          <w:t>140/2018</w:t>
        </w:r>
      </w:hyperlink>
      <w:r w:rsidRPr="00DC6981">
        <w:rPr>
          <w:rFonts w:ascii="Verdana" w:eastAsia="Times New Roman" w:hAnsi="Verdana" w:cs="Times New Roman"/>
          <w:lang w:eastAsia="ro-RO"/>
        </w:rPr>
        <w:t xml:space="preserve"> pentru aprobarea pachetelor de servicii şi a Contractului-cadru care reglementează condiţiile acordării asistenţei medicale, a medicamentelor şi a dispozitivelor medicale în cadrul sistemului de asigurări sociale de sănătate pentru anii 2018 - 2019, prevăzute în anexele nr. 1-3, care fac parte integrantă din prezentul ordin.</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r w:rsidRPr="00DC6981">
        <w:rPr>
          <w:rFonts w:ascii="Verdana" w:eastAsia="Times New Roman" w:hAnsi="Verdana" w:cs="Times New Roman"/>
          <w:b/>
          <w:bCs/>
          <w:noProof/>
          <w:color w:val="333399"/>
          <w:lang w:eastAsia="ro-RO"/>
        </w:rPr>
        <w:drawing>
          <wp:inline distT="0" distB="0" distL="0" distR="0" wp14:anchorId="10B46A2C" wp14:editId="7459CA4F">
            <wp:extent cx="152400" cy="152400"/>
            <wp:effectExtent l="0" t="0" r="0" b="0"/>
            <wp:docPr id="3" name="Picture 3" descr="Embed artic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ed artico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1" w:name="do|ar2"/>
      <w:r w:rsidRPr="00DC6981">
        <w:rPr>
          <w:rFonts w:ascii="Verdana" w:eastAsia="Times New Roman" w:hAnsi="Verdana" w:cs="Times New Roman"/>
          <w:b/>
          <w:bCs/>
          <w:noProof/>
          <w:color w:val="333399"/>
          <w:lang w:eastAsia="ro-RO"/>
        </w:rPr>
        <w:drawing>
          <wp:inline distT="0" distB="0" distL="0" distR="0" wp14:anchorId="33B33EF9" wp14:editId="7E839D1C">
            <wp:extent cx="95250" cy="95250"/>
            <wp:effectExtent l="0" t="0" r="0" b="0"/>
            <wp:docPr id="4" name="do|ar2|_i" descr="https://idrept.ro/Media/DocumentAsset/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https://idrept.ro/Media/DocumentAsset/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DC6981">
        <w:rPr>
          <w:rFonts w:ascii="Verdana" w:eastAsia="Times New Roman" w:hAnsi="Verdana" w:cs="Times New Roman"/>
          <w:b/>
          <w:bCs/>
          <w:color w:val="0000AF"/>
          <w:lang w:eastAsia="ro-RO"/>
        </w:rPr>
        <w:t>Art. 2</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12" w:name="do|ar2|pa1"/>
      <w:bookmarkEnd w:id="12"/>
      <w:r w:rsidRPr="00DC6981">
        <w:rPr>
          <w:rFonts w:ascii="Verdana" w:eastAsia="Times New Roman" w:hAnsi="Verdana" w:cs="Times New Roman"/>
          <w:lang w:eastAsia="ro-RO"/>
        </w:rPr>
        <w:t>Direcţiile de specialitate şi celelalte structuri de specialitate din cadrul direcţiilor de sănătate publică şi caselor de asigurări de sănătate vor duce la îndeplinire prevederile prezentului ordin.</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r w:rsidRPr="00DC6981">
        <w:rPr>
          <w:rFonts w:ascii="Verdana" w:eastAsia="Times New Roman" w:hAnsi="Verdana" w:cs="Times New Roman"/>
          <w:b/>
          <w:bCs/>
          <w:noProof/>
          <w:color w:val="333399"/>
          <w:lang w:eastAsia="ro-RO"/>
        </w:rPr>
        <w:drawing>
          <wp:inline distT="0" distB="0" distL="0" distR="0" wp14:anchorId="1A2F4664" wp14:editId="22AC30B0">
            <wp:extent cx="152400" cy="152400"/>
            <wp:effectExtent l="0" t="0" r="0" b="0"/>
            <wp:docPr id="5" name="Picture 5" descr="Embed artic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ed artico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3" w:name="do|ar3"/>
      <w:r w:rsidRPr="00DC6981">
        <w:rPr>
          <w:rFonts w:ascii="Verdana" w:eastAsia="Times New Roman" w:hAnsi="Verdana" w:cs="Times New Roman"/>
          <w:b/>
          <w:bCs/>
          <w:noProof/>
          <w:color w:val="333399"/>
          <w:lang w:eastAsia="ro-RO"/>
        </w:rPr>
        <w:drawing>
          <wp:inline distT="0" distB="0" distL="0" distR="0" wp14:anchorId="42D498EB" wp14:editId="70FB460F">
            <wp:extent cx="95250" cy="95250"/>
            <wp:effectExtent l="0" t="0" r="0" b="0"/>
            <wp:docPr id="6" name="do|ar3|_i" descr="https://idrept.ro/Media/DocumentAsset/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https://idrept.ro/Media/DocumentAsset/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DC6981">
        <w:rPr>
          <w:rFonts w:ascii="Verdana" w:eastAsia="Times New Roman" w:hAnsi="Verdana" w:cs="Times New Roman"/>
          <w:b/>
          <w:bCs/>
          <w:color w:val="0000AF"/>
          <w:lang w:eastAsia="ro-RO"/>
        </w:rPr>
        <w:t>Art. 3</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14" w:name="do|ar3|pa1"/>
      <w:bookmarkEnd w:id="14"/>
      <w:r w:rsidRPr="00DC6981">
        <w:rPr>
          <w:rFonts w:ascii="Verdana" w:eastAsia="Times New Roman" w:hAnsi="Verdana" w:cs="Times New Roman"/>
          <w:lang w:eastAsia="ro-RO"/>
        </w:rPr>
        <w:t xml:space="preserve">Prevederile prezentului ordin sunt aplicabile pe perioada de valabilitate a Hotărârii Guvernului nr. </w:t>
      </w:r>
      <w:hyperlink r:id="rId18" w:history="1">
        <w:r w:rsidRPr="00DC6981">
          <w:rPr>
            <w:rFonts w:ascii="Verdana" w:eastAsia="Times New Roman" w:hAnsi="Verdana" w:cs="Times New Roman"/>
            <w:b/>
            <w:bCs/>
            <w:color w:val="333399"/>
            <w:u w:val="single"/>
            <w:lang w:eastAsia="ro-RO"/>
          </w:rPr>
          <w:t>140/2018</w:t>
        </w:r>
      </w:hyperlink>
      <w:r w:rsidRPr="00DC6981">
        <w:rPr>
          <w:rFonts w:ascii="Verdana" w:eastAsia="Times New Roman" w:hAnsi="Verdana" w:cs="Times New Roman"/>
          <w:lang w:eastAsia="ro-RO"/>
        </w:rPr>
        <w:t>.</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r w:rsidRPr="00DC6981">
        <w:rPr>
          <w:rFonts w:ascii="Verdana" w:eastAsia="Times New Roman" w:hAnsi="Verdana" w:cs="Times New Roman"/>
          <w:b/>
          <w:bCs/>
          <w:noProof/>
          <w:color w:val="333399"/>
          <w:lang w:eastAsia="ro-RO"/>
        </w:rPr>
        <w:drawing>
          <wp:inline distT="0" distB="0" distL="0" distR="0" wp14:anchorId="72BBB3B8" wp14:editId="25EA86DE">
            <wp:extent cx="152400" cy="152400"/>
            <wp:effectExtent l="0" t="0" r="0" b="0"/>
            <wp:docPr id="7" name="Picture 7" descr="Embed artic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bed artico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5" w:name="do|ar4"/>
      <w:r w:rsidRPr="00DC6981">
        <w:rPr>
          <w:rFonts w:ascii="Verdana" w:eastAsia="Times New Roman" w:hAnsi="Verdana" w:cs="Times New Roman"/>
          <w:b/>
          <w:bCs/>
          <w:noProof/>
          <w:color w:val="333399"/>
          <w:lang w:eastAsia="ro-RO"/>
        </w:rPr>
        <w:drawing>
          <wp:inline distT="0" distB="0" distL="0" distR="0" wp14:anchorId="3144B137" wp14:editId="334F5828">
            <wp:extent cx="95250" cy="95250"/>
            <wp:effectExtent l="0" t="0" r="0" b="0"/>
            <wp:docPr id="8" name="do|ar4|_i" descr="https://idrept.ro/Media/DocumentAsset/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https://idrept.ro/Media/DocumentAsset/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DC6981">
        <w:rPr>
          <w:rFonts w:ascii="Verdana" w:eastAsia="Times New Roman" w:hAnsi="Verdana" w:cs="Times New Roman"/>
          <w:b/>
          <w:bCs/>
          <w:color w:val="0000AF"/>
          <w:lang w:eastAsia="ro-RO"/>
        </w:rPr>
        <w:t>Art. 4</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16" w:name="do|ar4|pa1"/>
      <w:bookmarkEnd w:id="16"/>
      <w:r w:rsidRPr="00DC6981">
        <w:rPr>
          <w:rFonts w:ascii="Verdana" w:eastAsia="Times New Roman" w:hAnsi="Verdana" w:cs="Times New Roman"/>
          <w:lang w:eastAsia="ro-RO"/>
        </w:rPr>
        <w:t xml:space="preserve">La data intrării în vigoare a prezentului ordin îşi încetează aplicabilitatea Ordinul ministrului sănătăţii şi al preşedintelui Casei Naţionale de Asigurări de Sănătate nr. </w:t>
      </w:r>
      <w:hyperlink r:id="rId19" w:history="1">
        <w:r w:rsidRPr="00DC6981">
          <w:rPr>
            <w:rFonts w:ascii="Verdana" w:eastAsia="Times New Roman" w:hAnsi="Verdana" w:cs="Times New Roman"/>
            <w:b/>
            <w:bCs/>
            <w:color w:val="333399"/>
            <w:u w:val="single"/>
            <w:lang w:eastAsia="ro-RO"/>
          </w:rPr>
          <w:t>772</w:t>
        </w:r>
      </w:hyperlink>
      <w:r w:rsidRPr="00DC6981">
        <w:rPr>
          <w:rFonts w:ascii="Verdana" w:eastAsia="Times New Roman" w:hAnsi="Verdana" w:cs="Times New Roman"/>
          <w:lang w:eastAsia="ro-RO"/>
        </w:rPr>
        <w:t>/</w:t>
      </w:r>
      <w:hyperlink r:id="rId20" w:history="1">
        <w:r w:rsidRPr="00DC6981">
          <w:rPr>
            <w:rFonts w:ascii="Verdana" w:eastAsia="Times New Roman" w:hAnsi="Verdana" w:cs="Times New Roman"/>
            <w:b/>
            <w:bCs/>
            <w:color w:val="333399"/>
            <w:u w:val="single"/>
            <w:lang w:eastAsia="ro-RO"/>
          </w:rPr>
          <w:t>379/2016</w:t>
        </w:r>
      </w:hyperlink>
      <w:r w:rsidRPr="00DC6981">
        <w:rPr>
          <w:rFonts w:ascii="Verdana" w:eastAsia="Times New Roman" w:hAnsi="Verdana" w:cs="Times New Roman"/>
          <w:lang w:eastAsia="ro-RO"/>
        </w:rPr>
        <w:t xml:space="preserve"> privind aprobarea criteriilor ce stau la baza îndeplinirii atribuţiilor comisiilor constituite în baza prevederilor Hotărârii Guvernului nr. </w:t>
      </w:r>
      <w:hyperlink r:id="rId21" w:history="1">
        <w:r w:rsidRPr="00DC6981">
          <w:rPr>
            <w:rFonts w:ascii="Verdana" w:eastAsia="Times New Roman" w:hAnsi="Verdana" w:cs="Times New Roman"/>
            <w:b/>
            <w:bCs/>
            <w:color w:val="333399"/>
            <w:u w:val="single"/>
            <w:lang w:eastAsia="ro-RO"/>
          </w:rPr>
          <w:t>161/2016</w:t>
        </w:r>
      </w:hyperlink>
      <w:r w:rsidRPr="00DC6981">
        <w:rPr>
          <w:rFonts w:ascii="Verdana" w:eastAsia="Times New Roman" w:hAnsi="Verdana" w:cs="Times New Roman"/>
          <w:lang w:eastAsia="ro-RO"/>
        </w:rPr>
        <w:t xml:space="preserve"> pentru aprobarea pachetelor de servicii şi a Contractului-cadru care reglementează condiţiile acordării asistenţei medicale, a medicamentelor şi a dispozitivelor medicale în cadrul sistemului de asigurări sociale de sănătate pentru anii 2016-2017, publicat în Monitorul Oficial al României, Partea I, nr. 493 din 1 iulie 2016.</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r w:rsidRPr="00DC6981">
        <w:rPr>
          <w:rFonts w:ascii="Verdana" w:eastAsia="Times New Roman" w:hAnsi="Verdana" w:cs="Times New Roman"/>
          <w:b/>
          <w:bCs/>
          <w:noProof/>
          <w:color w:val="333399"/>
          <w:lang w:eastAsia="ro-RO"/>
        </w:rPr>
        <w:drawing>
          <wp:inline distT="0" distB="0" distL="0" distR="0" wp14:anchorId="05F5D3D2" wp14:editId="42CBD83C">
            <wp:extent cx="152400" cy="152400"/>
            <wp:effectExtent l="0" t="0" r="0" b="0"/>
            <wp:docPr id="9" name="Picture 9" descr="Embed artic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bed artico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7" w:name="do|ar5"/>
      <w:r w:rsidRPr="00DC6981">
        <w:rPr>
          <w:rFonts w:ascii="Verdana" w:eastAsia="Times New Roman" w:hAnsi="Verdana" w:cs="Times New Roman"/>
          <w:b/>
          <w:bCs/>
          <w:noProof/>
          <w:color w:val="333399"/>
          <w:lang w:eastAsia="ro-RO"/>
        </w:rPr>
        <w:drawing>
          <wp:inline distT="0" distB="0" distL="0" distR="0" wp14:anchorId="21335170" wp14:editId="48C7EEC8">
            <wp:extent cx="95250" cy="95250"/>
            <wp:effectExtent l="0" t="0" r="0" b="0"/>
            <wp:docPr id="10" name="do|ar5|_i" descr="https://idrept.ro/Media/DocumentAsset/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https://idrept.ro/Media/DocumentAsset/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DC6981">
        <w:rPr>
          <w:rFonts w:ascii="Verdana" w:eastAsia="Times New Roman" w:hAnsi="Verdana" w:cs="Times New Roman"/>
          <w:b/>
          <w:bCs/>
          <w:color w:val="0000AF"/>
          <w:lang w:eastAsia="ro-RO"/>
        </w:rPr>
        <w:t>Art. 5</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18" w:name="do|ar5|pa1"/>
      <w:bookmarkEnd w:id="18"/>
      <w:r w:rsidRPr="00DC6981">
        <w:rPr>
          <w:rFonts w:ascii="Verdana" w:eastAsia="Times New Roman" w:hAnsi="Verdana" w:cs="Times New Roman"/>
          <w:lang w:eastAsia="ro-RO"/>
        </w:rPr>
        <w:t>Prezentul ordin se publică în Monitorul Oficial al României, Partea I, şi se aplică începând cu data de 1 aprilie 2018.</w:t>
      </w:r>
    </w:p>
    <w:p w:rsidR="00DC6981" w:rsidRPr="00DC6981" w:rsidRDefault="00DC6981" w:rsidP="00DC6981">
      <w:pPr>
        <w:shd w:val="clear" w:color="auto" w:fill="FFFFFF"/>
        <w:spacing w:line="240" w:lineRule="auto"/>
        <w:ind w:left="-426" w:right="-709"/>
        <w:jc w:val="both"/>
        <w:rPr>
          <w:rFonts w:ascii="Verdana" w:eastAsia="Times New Roman" w:hAnsi="Verdana" w:cs="Times New Roman"/>
          <w:lang w:eastAsia="ro-RO"/>
        </w:rPr>
      </w:pPr>
      <w:bookmarkStart w:id="19" w:name="do|pa9"/>
      <w:bookmarkEnd w:id="19"/>
      <w:r w:rsidRPr="00DC6981">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DC6981" w:rsidRPr="00DC6981" w:rsidTr="00DC6981">
        <w:trPr>
          <w:trHeight w:val="15"/>
          <w:tblCellSpacing w:w="0" w:type="dxa"/>
          <w:jc w:val="center"/>
        </w:trPr>
        <w:tc>
          <w:tcPr>
            <w:tcW w:w="0" w:type="auto"/>
            <w:hideMark/>
          </w:tcPr>
          <w:p w:rsidR="00DC6981" w:rsidRPr="00DC6981" w:rsidRDefault="00DC6981" w:rsidP="00DC6981">
            <w:pPr>
              <w:spacing w:after="0" w:line="240" w:lineRule="auto"/>
              <w:ind w:left="-426" w:right="-709"/>
              <w:jc w:val="center"/>
              <w:rPr>
                <w:rFonts w:ascii="Verdana" w:eastAsia="Times New Roman" w:hAnsi="Verdana" w:cs="Times New Roman"/>
                <w:color w:val="000000"/>
                <w:sz w:val="16"/>
                <w:szCs w:val="16"/>
                <w:lang w:eastAsia="ro-RO"/>
              </w:rPr>
            </w:pPr>
            <w:bookmarkStart w:id="20" w:name="do|pa10"/>
            <w:bookmarkEnd w:id="20"/>
            <w:r w:rsidRPr="00DC6981">
              <w:rPr>
                <w:rFonts w:ascii="Verdana" w:eastAsia="Times New Roman" w:hAnsi="Verdana" w:cs="Times New Roman"/>
                <w:color w:val="000000"/>
                <w:sz w:val="16"/>
                <w:szCs w:val="16"/>
                <w:lang w:eastAsia="ro-RO"/>
              </w:rPr>
              <w:lastRenderedPageBreak/>
              <w:t>Ministrul sănătăţii,</w:t>
            </w:r>
          </w:p>
          <w:p w:rsidR="00DC6981" w:rsidRPr="00DC6981" w:rsidRDefault="00DC6981" w:rsidP="00DC6981">
            <w:pPr>
              <w:spacing w:after="0" w:line="240" w:lineRule="auto"/>
              <w:ind w:left="-426" w:right="-709"/>
              <w:jc w:val="center"/>
              <w:rPr>
                <w:rFonts w:ascii="Verdana" w:eastAsia="Times New Roman" w:hAnsi="Verdana" w:cs="Times New Roman"/>
                <w:color w:val="000000"/>
                <w:sz w:val="16"/>
                <w:szCs w:val="16"/>
                <w:lang w:eastAsia="ro-RO"/>
              </w:rPr>
            </w:pPr>
            <w:r w:rsidRPr="00DC6981">
              <w:rPr>
                <w:rFonts w:ascii="Verdana" w:eastAsia="Times New Roman" w:hAnsi="Verdana" w:cs="Times New Roman"/>
                <w:b/>
                <w:bCs/>
                <w:color w:val="000000"/>
                <w:sz w:val="16"/>
                <w:szCs w:val="16"/>
                <w:lang w:eastAsia="ro-RO"/>
              </w:rPr>
              <w:t>Sorina Pintea</w:t>
            </w:r>
          </w:p>
          <w:p w:rsidR="00DC6981" w:rsidRPr="00DC6981" w:rsidRDefault="00DC6981" w:rsidP="00DC6981">
            <w:pPr>
              <w:spacing w:after="0" w:line="240" w:lineRule="auto"/>
              <w:ind w:left="-426" w:right="-709"/>
              <w:jc w:val="center"/>
              <w:rPr>
                <w:rFonts w:ascii="Verdana" w:eastAsia="Times New Roman" w:hAnsi="Verdana" w:cs="Times New Roman"/>
                <w:color w:val="000000"/>
                <w:sz w:val="16"/>
                <w:szCs w:val="16"/>
                <w:lang w:eastAsia="ro-RO"/>
              </w:rPr>
            </w:pPr>
            <w:r w:rsidRPr="00DC6981">
              <w:rPr>
                <w:rFonts w:ascii="Verdana" w:eastAsia="Times New Roman" w:hAnsi="Verdana" w:cs="Times New Roman"/>
                <w:color w:val="000000"/>
                <w:sz w:val="16"/>
                <w:szCs w:val="16"/>
                <w:lang w:eastAsia="ro-RO"/>
              </w:rPr>
              <w:t>p. Preşedintele Casei Naţionale de Asigurări de Sănătate,</w:t>
            </w:r>
          </w:p>
          <w:p w:rsidR="00DC6981" w:rsidRPr="00DC6981" w:rsidRDefault="00DC6981" w:rsidP="00DC6981">
            <w:pPr>
              <w:spacing w:after="0" w:line="15" w:lineRule="atLeast"/>
              <w:ind w:left="-426" w:right="-709"/>
              <w:jc w:val="center"/>
              <w:rPr>
                <w:rFonts w:ascii="Verdana" w:eastAsia="Times New Roman" w:hAnsi="Verdana" w:cs="Times New Roman"/>
                <w:color w:val="000000"/>
                <w:sz w:val="16"/>
                <w:szCs w:val="16"/>
                <w:lang w:eastAsia="ro-RO"/>
              </w:rPr>
            </w:pPr>
            <w:r w:rsidRPr="00DC6981">
              <w:rPr>
                <w:rFonts w:ascii="Verdana" w:eastAsia="Times New Roman" w:hAnsi="Verdana" w:cs="Times New Roman"/>
                <w:b/>
                <w:bCs/>
                <w:color w:val="000000"/>
                <w:sz w:val="16"/>
                <w:szCs w:val="16"/>
                <w:lang w:eastAsia="ro-RO"/>
              </w:rPr>
              <w:t>Răzvan Teohari Vulcănescu</w:t>
            </w:r>
          </w:p>
        </w:tc>
      </w:tr>
    </w:tbl>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21" w:name="do|ax1"/>
      <w:r w:rsidRPr="00DC6981">
        <w:rPr>
          <w:rFonts w:ascii="Verdana" w:eastAsia="Times New Roman" w:hAnsi="Verdana" w:cs="Times New Roman"/>
          <w:b/>
          <w:bCs/>
          <w:noProof/>
          <w:color w:val="333399"/>
          <w:lang w:eastAsia="ro-RO"/>
        </w:rPr>
        <w:drawing>
          <wp:inline distT="0" distB="0" distL="0" distR="0" wp14:anchorId="3920583B" wp14:editId="28E5A6A7">
            <wp:extent cx="95250" cy="95250"/>
            <wp:effectExtent l="0" t="0" r="0" b="0"/>
            <wp:docPr id="11" name="do|ax1|_i" descr="https://idrept.ro/Media/DocumentAsset/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https://idrept.ro/Media/DocumentAsset/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sidRPr="00DC6981">
        <w:rPr>
          <w:rFonts w:ascii="Verdana" w:eastAsia="Times New Roman" w:hAnsi="Verdana" w:cs="Times New Roman"/>
          <w:b/>
          <w:bCs/>
          <w:sz w:val="26"/>
          <w:szCs w:val="26"/>
          <w:lang w:eastAsia="ro-RO"/>
        </w:rPr>
        <w:t>ANEXA nr. 1:</w:t>
      </w:r>
      <w:r w:rsidRPr="00DC6981">
        <w:rPr>
          <w:rFonts w:ascii="Verdana" w:eastAsia="Times New Roman" w:hAnsi="Verdana" w:cs="Times New Roman"/>
          <w:lang w:eastAsia="ro-RO"/>
        </w:rPr>
        <w:t xml:space="preserve"> </w:t>
      </w:r>
      <w:r w:rsidRPr="00DC6981">
        <w:rPr>
          <w:rFonts w:ascii="Verdana" w:eastAsia="Times New Roman" w:hAnsi="Verdana" w:cs="Times New Roman"/>
          <w:b/>
          <w:bCs/>
          <w:sz w:val="26"/>
          <w:szCs w:val="26"/>
          <w:lang w:eastAsia="ro-RO"/>
        </w:rPr>
        <w:t xml:space="preserve">CRITERII ce stau la baza îndeplinirii atribuţiilor comisiei constituite în baza prevederilor art. 2 alin. (1)-(5) din anexa nr. 2 la Hotărârea Guvernului nr. </w:t>
      </w:r>
      <w:hyperlink r:id="rId22" w:history="1">
        <w:r w:rsidRPr="00DC6981">
          <w:rPr>
            <w:rFonts w:ascii="Verdana" w:eastAsia="Times New Roman" w:hAnsi="Verdana" w:cs="Times New Roman"/>
            <w:b/>
            <w:bCs/>
            <w:color w:val="333399"/>
            <w:sz w:val="26"/>
            <w:szCs w:val="26"/>
            <w:u w:val="single"/>
            <w:lang w:eastAsia="ro-RO"/>
          </w:rPr>
          <w:t>140/2018</w:t>
        </w:r>
      </w:hyperlink>
      <w:r w:rsidRPr="00DC6981">
        <w:rPr>
          <w:rFonts w:ascii="Verdana" w:eastAsia="Times New Roman" w:hAnsi="Verdana" w:cs="Times New Roman"/>
          <w:b/>
          <w:bCs/>
          <w:sz w:val="26"/>
          <w:szCs w:val="26"/>
          <w:lang w:eastAsia="ro-RO"/>
        </w:rPr>
        <w:t xml:space="preserve"> pentru aprobarea pachetelor de servicii şi a Contractului-cadru care reglementează condiţiile acordării asistenţei medicale, a medicamentelor şi a dispozitivelor medicale în cadrul sistemului de asigurări sociale de sănătate pentru anii 2018 -2019 - pentru asistenţa medicală primară -</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r w:rsidRPr="00DC6981">
        <w:rPr>
          <w:rFonts w:ascii="Verdana" w:eastAsia="Times New Roman" w:hAnsi="Verdana" w:cs="Times New Roman"/>
          <w:b/>
          <w:bCs/>
          <w:noProof/>
          <w:color w:val="333399"/>
          <w:lang w:eastAsia="ro-RO"/>
        </w:rPr>
        <w:drawing>
          <wp:inline distT="0" distB="0" distL="0" distR="0" wp14:anchorId="0D3718A2" wp14:editId="15B8A8AA">
            <wp:extent cx="152400" cy="152400"/>
            <wp:effectExtent l="0" t="0" r="0" b="0"/>
            <wp:docPr id="12" name="Picture 12" descr="Embed artic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bed artico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22" w:name="do|ax1|ar1"/>
      <w:r w:rsidRPr="00DC6981">
        <w:rPr>
          <w:rFonts w:ascii="Verdana" w:eastAsia="Times New Roman" w:hAnsi="Verdana" w:cs="Times New Roman"/>
          <w:b/>
          <w:bCs/>
          <w:noProof/>
          <w:color w:val="333399"/>
          <w:lang w:eastAsia="ro-RO"/>
        </w:rPr>
        <w:drawing>
          <wp:inline distT="0" distB="0" distL="0" distR="0" wp14:anchorId="682B42DE" wp14:editId="5EB138EE">
            <wp:extent cx="95250" cy="95250"/>
            <wp:effectExtent l="0" t="0" r="0" b="0"/>
            <wp:docPr id="13" name="do|ax1|ar1|_i" descr="https://idrept.ro/Media/DocumentAsset/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1|_i" descr="https://idrept.ro/Media/DocumentAsset/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DC6981">
        <w:rPr>
          <w:rFonts w:ascii="Verdana" w:eastAsia="Times New Roman" w:hAnsi="Verdana" w:cs="Times New Roman"/>
          <w:b/>
          <w:bCs/>
          <w:color w:val="0000AF"/>
          <w:lang w:eastAsia="ro-RO"/>
        </w:rPr>
        <w:t>Art. 1</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23" w:name="do|ax1|ar1|pa1"/>
      <w:bookmarkEnd w:id="23"/>
      <w:r w:rsidRPr="00DC6981">
        <w:rPr>
          <w:rFonts w:ascii="Verdana" w:eastAsia="Times New Roman" w:hAnsi="Verdana" w:cs="Times New Roman"/>
          <w:lang w:eastAsia="ro-RO"/>
        </w:rPr>
        <w:t xml:space="preserve">Prezentele criterii stau la baza îndeplinirii atribuţiilor comisiei constituite în baza prevederilor art. 2 alin. (1)-(5) din anexa nr. 2 la Hotărârea Guvernului nr. </w:t>
      </w:r>
      <w:hyperlink r:id="rId23" w:history="1">
        <w:r w:rsidRPr="00DC6981">
          <w:rPr>
            <w:rFonts w:ascii="Verdana" w:eastAsia="Times New Roman" w:hAnsi="Verdana" w:cs="Times New Roman"/>
            <w:b/>
            <w:bCs/>
            <w:color w:val="333399"/>
            <w:u w:val="single"/>
            <w:lang w:eastAsia="ro-RO"/>
          </w:rPr>
          <w:t>140/2018</w:t>
        </w:r>
      </w:hyperlink>
      <w:r w:rsidRPr="00DC6981">
        <w:rPr>
          <w:rFonts w:ascii="Verdana" w:eastAsia="Times New Roman" w:hAnsi="Verdana" w:cs="Times New Roman"/>
          <w:lang w:eastAsia="ro-RO"/>
        </w:rPr>
        <w:t xml:space="preserve"> pentru aprobarea pachetelor de servicii şi a Contractului-cadru care reglementează condiţiile acordării asistenţei medicale, a medicamentelor şi a dispozitivelor medicale în cadrul sistemului de asigurări sociale de sănătate pentru anii 2018-2019.</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r w:rsidRPr="00DC6981">
        <w:rPr>
          <w:rFonts w:ascii="Verdana" w:eastAsia="Times New Roman" w:hAnsi="Verdana" w:cs="Times New Roman"/>
          <w:b/>
          <w:bCs/>
          <w:noProof/>
          <w:color w:val="333399"/>
          <w:lang w:eastAsia="ro-RO"/>
        </w:rPr>
        <w:drawing>
          <wp:inline distT="0" distB="0" distL="0" distR="0" wp14:anchorId="4FE1ED15" wp14:editId="29512AAD">
            <wp:extent cx="152400" cy="152400"/>
            <wp:effectExtent l="0" t="0" r="0" b="0"/>
            <wp:docPr id="14" name="Picture 14" descr="Embed artic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bed artico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24" w:name="do|ax1|ar2"/>
      <w:r w:rsidRPr="00DC6981">
        <w:rPr>
          <w:rFonts w:ascii="Verdana" w:eastAsia="Times New Roman" w:hAnsi="Verdana" w:cs="Times New Roman"/>
          <w:b/>
          <w:bCs/>
          <w:noProof/>
          <w:color w:val="333399"/>
          <w:lang w:eastAsia="ro-RO"/>
        </w:rPr>
        <w:drawing>
          <wp:inline distT="0" distB="0" distL="0" distR="0" wp14:anchorId="29DF05D7" wp14:editId="6BEFDE85">
            <wp:extent cx="95250" cy="95250"/>
            <wp:effectExtent l="0" t="0" r="0" b="0"/>
            <wp:docPr id="15" name="do|ax1|ar2|_i" descr="https://idrept.ro/Media/DocumentAsset/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2|_i" descr="https://idrept.ro/Media/DocumentAsset/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DC6981">
        <w:rPr>
          <w:rFonts w:ascii="Verdana" w:eastAsia="Times New Roman" w:hAnsi="Verdana" w:cs="Times New Roman"/>
          <w:b/>
          <w:bCs/>
          <w:color w:val="0000AF"/>
          <w:lang w:eastAsia="ro-RO"/>
        </w:rPr>
        <w:t>Art. 2</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25" w:name="do|ax1|ar2|pa1"/>
      <w:bookmarkEnd w:id="25"/>
      <w:r w:rsidRPr="00DC6981">
        <w:rPr>
          <w:rFonts w:ascii="Verdana" w:eastAsia="Times New Roman" w:hAnsi="Verdana" w:cs="Times New Roman"/>
          <w:lang w:eastAsia="ro-RO"/>
        </w:rPr>
        <w:t>La stabilirea necesarului de medici de familie cu liste proprii pentru mediul urban se au în vedere următoarele criterii:</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26" w:name="do|ax1|ar2|lia"/>
      <w:bookmarkEnd w:id="26"/>
      <w:r w:rsidRPr="00DC6981">
        <w:rPr>
          <w:rFonts w:ascii="Verdana" w:eastAsia="Times New Roman" w:hAnsi="Verdana" w:cs="Times New Roman"/>
          <w:b/>
          <w:bCs/>
          <w:color w:val="8F0000"/>
          <w:lang w:eastAsia="ro-RO"/>
        </w:rPr>
        <w:t>a)</w:t>
      </w:r>
      <w:r w:rsidRPr="00DC6981">
        <w:rPr>
          <w:rFonts w:ascii="Verdana" w:eastAsia="Times New Roman" w:hAnsi="Verdana" w:cs="Times New Roman"/>
          <w:lang w:eastAsia="ro-RO"/>
        </w:rPr>
        <w:t>totalul populaţiei la nivelul judeţului/municipiului Bucureşti, distribuţia acesteia în mediul urban, precum şi populaţia pe unitate administrativ-teritorială/zonă urbană, utilizând ultimele date puse la dispoziţie de Institutul Naţional de Statistică;</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27" w:name="do|ax1|ar2|lib"/>
      <w:bookmarkEnd w:id="27"/>
      <w:r w:rsidRPr="00DC6981">
        <w:rPr>
          <w:rFonts w:ascii="Verdana" w:eastAsia="Times New Roman" w:hAnsi="Verdana" w:cs="Times New Roman"/>
          <w:b/>
          <w:bCs/>
          <w:color w:val="8F0000"/>
          <w:lang w:eastAsia="ro-RO"/>
        </w:rPr>
        <w:t>b)</w:t>
      </w:r>
      <w:r w:rsidRPr="00DC6981">
        <w:rPr>
          <w:rFonts w:ascii="Verdana" w:eastAsia="Times New Roman" w:hAnsi="Verdana" w:cs="Times New Roman"/>
          <w:lang w:eastAsia="ro-RO"/>
        </w:rPr>
        <w:t>numărul de persoane asigurate înscrise pe listele medicilor de familie la nivelul judeţului/municipiului Bucureşti, distribuţia acestora în mediul urban, precum şi numărul de persoane asigurate înscrise pe listele medicilor de familie pe unitate administrativ-teritorială/zonă urbană;</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28" w:name="do|ax1|ar2|lic"/>
      <w:bookmarkEnd w:id="28"/>
      <w:r w:rsidRPr="00DC6981">
        <w:rPr>
          <w:rFonts w:ascii="Verdana" w:eastAsia="Times New Roman" w:hAnsi="Verdana" w:cs="Times New Roman"/>
          <w:b/>
          <w:bCs/>
          <w:color w:val="8F0000"/>
          <w:lang w:eastAsia="ro-RO"/>
        </w:rPr>
        <w:t>c)</w:t>
      </w:r>
      <w:r w:rsidRPr="00DC6981">
        <w:rPr>
          <w:rFonts w:ascii="Verdana" w:eastAsia="Times New Roman" w:hAnsi="Verdana" w:cs="Times New Roman"/>
          <w:lang w:eastAsia="ro-RO"/>
        </w:rPr>
        <w:t>numărul optim de persoane înscrise pe lista medicului de familie, din punctul de vedere al asigurării unor servicii de calitate, este de 1.800;</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29" w:name="do|ax1|ar2|lid"/>
      <w:bookmarkEnd w:id="29"/>
      <w:r w:rsidRPr="00DC6981">
        <w:rPr>
          <w:rFonts w:ascii="Verdana" w:eastAsia="Times New Roman" w:hAnsi="Verdana" w:cs="Times New Roman"/>
          <w:b/>
          <w:bCs/>
          <w:color w:val="8F0000"/>
          <w:lang w:eastAsia="ro-RO"/>
        </w:rPr>
        <w:t>d)</w:t>
      </w:r>
      <w:r w:rsidRPr="00DC6981">
        <w:rPr>
          <w:rFonts w:ascii="Verdana" w:eastAsia="Times New Roman" w:hAnsi="Verdana" w:cs="Times New Roman"/>
          <w:lang w:eastAsia="ro-RO"/>
        </w:rPr>
        <w:t>numărul minim de persoane asigurate înscrise pe listele medicilor de familie, pentru care se încheie contractul de furnizare de servicii medicale în mediul urban, este de 800, cu excepţia zonelor urbane neacoperite din punctul de vedere al numărului necesar de medici de familie.</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r w:rsidRPr="00DC6981">
        <w:rPr>
          <w:rFonts w:ascii="Verdana" w:eastAsia="Times New Roman" w:hAnsi="Verdana" w:cs="Times New Roman"/>
          <w:b/>
          <w:bCs/>
          <w:noProof/>
          <w:color w:val="333399"/>
          <w:lang w:eastAsia="ro-RO"/>
        </w:rPr>
        <w:drawing>
          <wp:inline distT="0" distB="0" distL="0" distR="0" wp14:anchorId="6C389737" wp14:editId="520DFF68">
            <wp:extent cx="152400" cy="152400"/>
            <wp:effectExtent l="0" t="0" r="0" b="0"/>
            <wp:docPr id="16" name="Picture 16" descr="Embed artic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bed artico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30" w:name="do|ax1|ar3"/>
      <w:r w:rsidRPr="00DC6981">
        <w:rPr>
          <w:rFonts w:ascii="Verdana" w:eastAsia="Times New Roman" w:hAnsi="Verdana" w:cs="Times New Roman"/>
          <w:b/>
          <w:bCs/>
          <w:noProof/>
          <w:color w:val="333399"/>
          <w:lang w:eastAsia="ro-RO"/>
        </w:rPr>
        <w:drawing>
          <wp:inline distT="0" distB="0" distL="0" distR="0" wp14:anchorId="7E0C1E4E" wp14:editId="31F39B43">
            <wp:extent cx="95250" cy="95250"/>
            <wp:effectExtent l="0" t="0" r="0" b="0"/>
            <wp:docPr id="17" name="do|ax1|ar3|_i" descr="https://idrept.ro/Media/DocumentAsset/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3|_i" descr="https://idrept.ro/Media/DocumentAsset/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
      <w:r w:rsidRPr="00DC6981">
        <w:rPr>
          <w:rFonts w:ascii="Verdana" w:eastAsia="Times New Roman" w:hAnsi="Verdana" w:cs="Times New Roman"/>
          <w:b/>
          <w:bCs/>
          <w:color w:val="0000AF"/>
          <w:lang w:eastAsia="ro-RO"/>
        </w:rPr>
        <w:t>Art. 3</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31" w:name="do|ax1|ar3|pa1"/>
      <w:bookmarkEnd w:id="31"/>
      <w:r w:rsidRPr="00DC6981">
        <w:rPr>
          <w:rFonts w:ascii="Verdana" w:eastAsia="Times New Roman" w:hAnsi="Verdana" w:cs="Times New Roman"/>
          <w:lang w:eastAsia="ro-RO"/>
        </w:rPr>
        <w:t>La stabilirea necesarului de medici de familie cu liste proprii pentru mediul rural se au în vedere următoarele criterii:</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32" w:name="do|ax1|ar3|lia"/>
      <w:bookmarkEnd w:id="32"/>
      <w:r w:rsidRPr="00DC6981">
        <w:rPr>
          <w:rFonts w:ascii="Verdana" w:eastAsia="Times New Roman" w:hAnsi="Verdana" w:cs="Times New Roman"/>
          <w:b/>
          <w:bCs/>
          <w:color w:val="8F0000"/>
          <w:lang w:eastAsia="ro-RO"/>
        </w:rPr>
        <w:t>a)</w:t>
      </w:r>
      <w:r w:rsidRPr="00DC6981">
        <w:rPr>
          <w:rFonts w:ascii="Verdana" w:eastAsia="Times New Roman" w:hAnsi="Verdana" w:cs="Times New Roman"/>
          <w:lang w:eastAsia="ro-RO"/>
        </w:rPr>
        <w:t>totalul populaţiei la nivelul judeţului, distribuţia acesteia în mediul rural, precum şi populaţia pe unitate administrativ-teritorială, utilizând ultimele date puse la dispoziţie de Institutul Naţional de Statistică;</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33" w:name="do|ax1|ar3|lib"/>
      <w:bookmarkEnd w:id="33"/>
      <w:r w:rsidRPr="00DC6981">
        <w:rPr>
          <w:rFonts w:ascii="Verdana" w:eastAsia="Times New Roman" w:hAnsi="Verdana" w:cs="Times New Roman"/>
          <w:b/>
          <w:bCs/>
          <w:color w:val="8F0000"/>
          <w:lang w:eastAsia="ro-RO"/>
        </w:rPr>
        <w:t>b)</w:t>
      </w:r>
      <w:r w:rsidRPr="00DC6981">
        <w:rPr>
          <w:rFonts w:ascii="Verdana" w:eastAsia="Times New Roman" w:hAnsi="Verdana" w:cs="Times New Roman"/>
          <w:lang w:eastAsia="ro-RO"/>
        </w:rPr>
        <w:t>numărul de persoane asigurate înscrise pe listele medicilor de familie la nivelul judeţului, distribuţia acestora în mediul rural, precum şi numărul de persoane asigurate înscrise pe listele medicilor de familie pe unitate administrativ-teritorială;</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34" w:name="do|ax1|ar3|lic"/>
      <w:bookmarkEnd w:id="34"/>
      <w:r w:rsidRPr="00DC6981">
        <w:rPr>
          <w:rFonts w:ascii="Verdana" w:eastAsia="Times New Roman" w:hAnsi="Verdana" w:cs="Times New Roman"/>
          <w:b/>
          <w:bCs/>
          <w:color w:val="8F0000"/>
          <w:lang w:eastAsia="ro-RO"/>
        </w:rPr>
        <w:t>c)</w:t>
      </w:r>
      <w:r w:rsidRPr="00DC6981">
        <w:rPr>
          <w:rFonts w:ascii="Verdana" w:eastAsia="Times New Roman" w:hAnsi="Verdana" w:cs="Times New Roman"/>
          <w:lang w:eastAsia="ro-RO"/>
        </w:rPr>
        <w:t>numărul optim de persoane înscrise pe lista medicului de familie, din punctul de vedere al asigurării unor servicii de calitate, este de 1.800;</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35" w:name="do|ax1|ar3|lid"/>
      <w:bookmarkEnd w:id="35"/>
      <w:r w:rsidRPr="00DC6981">
        <w:rPr>
          <w:rFonts w:ascii="Verdana" w:eastAsia="Times New Roman" w:hAnsi="Verdana" w:cs="Times New Roman"/>
          <w:b/>
          <w:bCs/>
          <w:color w:val="8F0000"/>
          <w:lang w:eastAsia="ro-RO"/>
        </w:rPr>
        <w:t>d)</w:t>
      </w:r>
      <w:r w:rsidRPr="00DC6981">
        <w:rPr>
          <w:rFonts w:ascii="Verdana" w:eastAsia="Times New Roman" w:hAnsi="Verdana" w:cs="Times New Roman"/>
          <w:lang w:eastAsia="ro-RO"/>
        </w:rPr>
        <w:t>numărul minim de persoane asigurate înscrise pe listele medicilor de familie, pentru care se încheie contractul de furnizare de servicii medicale, stabilit în funcţie de criteriile prevăzute la art. 4.</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r w:rsidRPr="00DC6981">
        <w:rPr>
          <w:rFonts w:ascii="Verdana" w:eastAsia="Times New Roman" w:hAnsi="Verdana" w:cs="Times New Roman"/>
          <w:b/>
          <w:bCs/>
          <w:noProof/>
          <w:color w:val="333399"/>
          <w:lang w:eastAsia="ro-RO"/>
        </w:rPr>
        <w:drawing>
          <wp:inline distT="0" distB="0" distL="0" distR="0" wp14:anchorId="699815CE" wp14:editId="0A897015">
            <wp:extent cx="152400" cy="152400"/>
            <wp:effectExtent l="0" t="0" r="0" b="0"/>
            <wp:docPr id="18" name="Picture 18" descr="Embed artic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bed artico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36" w:name="do|ax1|ar4"/>
      <w:r w:rsidRPr="00DC6981">
        <w:rPr>
          <w:rFonts w:ascii="Verdana" w:eastAsia="Times New Roman" w:hAnsi="Verdana" w:cs="Times New Roman"/>
          <w:b/>
          <w:bCs/>
          <w:noProof/>
          <w:color w:val="333399"/>
          <w:lang w:eastAsia="ro-RO"/>
        </w:rPr>
        <w:drawing>
          <wp:inline distT="0" distB="0" distL="0" distR="0" wp14:anchorId="559D8CDA" wp14:editId="18315C04">
            <wp:extent cx="95250" cy="95250"/>
            <wp:effectExtent l="0" t="0" r="0" b="0"/>
            <wp:docPr id="19" name="do|ax1|ar4|_i" descr="https://idrept.ro/Media/DocumentAsset/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4|_i" descr="https://idrept.ro/Media/DocumentAsset/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sidRPr="00DC6981">
        <w:rPr>
          <w:rFonts w:ascii="Verdana" w:eastAsia="Times New Roman" w:hAnsi="Verdana" w:cs="Times New Roman"/>
          <w:b/>
          <w:bCs/>
          <w:color w:val="0000AF"/>
          <w:lang w:eastAsia="ro-RO"/>
        </w:rPr>
        <w:t>Art. 4</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37" w:name="do|ax1|ar4|pa1"/>
      <w:bookmarkEnd w:id="37"/>
      <w:r w:rsidRPr="00DC6981">
        <w:rPr>
          <w:rFonts w:ascii="Verdana" w:eastAsia="Times New Roman" w:hAnsi="Verdana" w:cs="Times New Roman"/>
          <w:lang w:eastAsia="ro-RO"/>
        </w:rPr>
        <w:t>La stabilirea numărului minim de persoane asigurate înscrise pe listele medicilor de familie din mediul rural, pe unităţi administrativ-teritoriale, pentru care se încheie contract de furnizare de servicii medicale din asistenţa medicală primară cu casele de asigurări de sănătate, se au în vedere următoarele criterii:</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38" w:name="do|ax1|ar4|lia"/>
      <w:bookmarkEnd w:id="38"/>
      <w:r w:rsidRPr="00DC6981">
        <w:rPr>
          <w:rFonts w:ascii="Verdana" w:eastAsia="Times New Roman" w:hAnsi="Verdana" w:cs="Times New Roman"/>
          <w:b/>
          <w:bCs/>
          <w:color w:val="8F0000"/>
          <w:lang w:eastAsia="ro-RO"/>
        </w:rPr>
        <w:t>a)</w:t>
      </w:r>
      <w:r w:rsidRPr="00DC6981">
        <w:rPr>
          <w:rFonts w:ascii="Verdana" w:eastAsia="Times New Roman" w:hAnsi="Verdana" w:cs="Times New Roman"/>
          <w:lang w:eastAsia="ro-RO"/>
        </w:rPr>
        <w:t>totalul populaţiei la nivelul judeţului, distribuţia acesteia în mediul rural, precum şi populaţia pe unitate administrativ-teritorială, utilizând ultimele date puse la dispoziţie de Institutul Naţional de Statistică;</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39" w:name="do|ax1|ar4|lib"/>
      <w:bookmarkEnd w:id="39"/>
      <w:r w:rsidRPr="00DC6981">
        <w:rPr>
          <w:rFonts w:ascii="Verdana" w:eastAsia="Times New Roman" w:hAnsi="Verdana" w:cs="Times New Roman"/>
          <w:b/>
          <w:bCs/>
          <w:color w:val="8F0000"/>
          <w:lang w:eastAsia="ro-RO"/>
        </w:rPr>
        <w:lastRenderedPageBreak/>
        <w:t>b)</w:t>
      </w:r>
      <w:r w:rsidRPr="00DC6981">
        <w:rPr>
          <w:rFonts w:ascii="Verdana" w:eastAsia="Times New Roman" w:hAnsi="Verdana" w:cs="Times New Roman"/>
          <w:lang w:eastAsia="ro-RO"/>
        </w:rPr>
        <w:t>numărul persoanelor înscrise pe listele medicilor de familie la nivelul judeţului, distribuţia acestora în mediul rural pe unităţi administrativ-teritoriale;</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40" w:name="do|ax1|ar4|lic"/>
      <w:bookmarkEnd w:id="40"/>
      <w:r w:rsidRPr="00DC6981">
        <w:rPr>
          <w:rFonts w:ascii="Verdana" w:eastAsia="Times New Roman" w:hAnsi="Verdana" w:cs="Times New Roman"/>
          <w:b/>
          <w:bCs/>
          <w:color w:val="8F0000"/>
          <w:lang w:eastAsia="ro-RO"/>
        </w:rPr>
        <w:t>c)</w:t>
      </w:r>
      <w:r w:rsidRPr="00DC6981">
        <w:rPr>
          <w:rFonts w:ascii="Verdana" w:eastAsia="Times New Roman" w:hAnsi="Verdana" w:cs="Times New Roman"/>
          <w:lang w:eastAsia="ro-RO"/>
        </w:rPr>
        <w:t>numărul de persoane asigurate înscrise pe listele medicilor de familie la nivelul judeţului, distribuţia acestora în mediul rural pe unităţi administrativ-teritoriale;</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41" w:name="do|ax1|ar4|lid"/>
      <w:bookmarkEnd w:id="41"/>
      <w:r w:rsidRPr="00DC6981">
        <w:rPr>
          <w:rFonts w:ascii="Verdana" w:eastAsia="Times New Roman" w:hAnsi="Verdana" w:cs="Times New Roman"/>
          <w:b/>
          <w:bCs/>
          <w:color w:val="8F0000"/>
          <w:lang w:eastAsia="ro-RO"/>
        </w:rPr>
        <w:t>d)</w:t>
      </w:r>
      <w:r w:rsidRPr="00DC6981">
        <w:rPr>
          <w:rFonts w:ascii="Verdana" w:eastAsia="Times New Roman" w:hAnsi="Verdana" w:cs="Times New Roman"/>
          <w:lang w:eastAsia="ro-RO"/>
        </w:rPr>
        <w:t>unităţile administrativ-teritoriale în care populaţia este sub 800 de locuitori, din care: unităţi administrativ-teritoriale izolate sau greu accesibile;</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42" w:name="do|ax1|ar4|lie"/>
      <w:bookmarkEnd w:id="42"/>
      <w:r w:rsidRPr="00DC6981">
        <w:rPr>
          <w:rFonts w:ascii="Verdana" w:eastAsia="Times New Roman" w:hAnsi="Verdana" w:cs="Times New Roman"/>
          <w:b/>
          <w:bCs/>
          <w:color w:val="8F0000"/>
          <w:lang w:eastAsia="ro-RO"/>
        </w:rPr>
        <w:t>e)</w:t>
      </w:r>
      <w:r w:rsidRPr="00DC6981">
        <w:rPr>
          <w:rFonts w:ascii="Verdana" w:eastAsia="Times New Roman" w:hAnsi="Verdana" w:cs="Times New Roman"/>
          <w:lang w:eastAsia="ro-RO"/>
        </w:rPr>
        <w:t>numărul minim de persoane asigurate înscrise pe lista unui medic de familie în anul anterior în unitatea administrativ-teritorială respectivă, coroborat cu numărul necesar de medici de familie stabilit pentru unitatea administrativ-teritorială respectivă.</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r w:rsidRPr="00DC6981">
        <w:rPr>
          <w:rFonts w:ascii="Verdana" w:eastAsia="Times New Roman" w:hAnsi="Verdana" w:cs="Times New Roman"/>
          <w:b/>
          <w:bCs/>
          <w:noProof/>
          <w:color w:val="333399"/>
          <w:lang w:eastAsia="ro-RO"/>
        </w:rPr>
        <w:drawing>
          <wp:inline distT="0" distB="0" distL="0" distR="0" wp14:anchorId="38A3D09B" wp14:editId="7F86AB43">
            <wp:extent cx="152400" cy="152400"/>
            <wp:effectExtent l="0" t="0" r="0" b="0"/>
            <wp:docPr id="20" name="Picture 20" descr="Embed artic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mbed artico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43" w:name="do|ax1|ar5"/>
      <w:r w:rsidRPr="00DC6981">
        <w:rPr>
          <w:rFonts w:ascii="Verdana" w:eastAsia="Times New Roman" w:hAnsi="Verdana" w:cs="Times New Roman"/>
          <w:b/>
          <w:bCs/>
          <w:noProof/>
          <w:color w:val="333399"/>
          <w:lang w:eastAsia="ro-RO"/>
        </w:rPr>
        <w:drawing>
          <wp:inline distT="0" distB="0" distL="0" distR="0" wp14:anchorId="6C652B30" wp14:editId="0036C867">
            <wp:extent cx="95250" cy="95250"/>
            <wp:effectExtent l="0" t="0" r="0" b="0"/>
            <wp:docPr id="21" name="do|ax1|ar5|_i" descr="https://idrept.ro/Media/DocumentAsset/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5|_i" descr="https://idrept.ro/Media/DocumentAsset/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
      <w:r w:rsidRPr="00DC6981">
        <w:rPr>
          <w:rFonts w:ascii="Verdana" w:eastAsia="Times New Roman" w:hAnsi="Verdana" w:cs="Times New Roman"/>
          <w:b/>
          <w:bCs/>
          <w:color w:val="0000AF"/>
          <w:lang w:eastAsia="ro-RO"/>
        </w:rPr>
        <w:t>Art. 5</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44" w:name="do|ax1|ar5|al1"/>
      <w:bookmarkEnd w:id="44"/>
      <w:r w:rsidRPr="00DC6981">
        <w:rPr>
          <w:rFonts w:ascii="Verdana" w:eastAsia="Times New Roman" w:hAnsi="Verdana" w:cs="Times New Roman"/>
          <w:b/>
          <w:bCs/>
          <w:color w:val="008F00"/>
          <w:lang w:eastAsia="ro-RO"/>
        </w:rPr>
        <w:t>(1)</w:t>
      </w:r>
      <w:r w:rsidRPr="00DC6981">
        <w:rPr>
          <w:rFonts w:ascii="Verdana" w:eastAsia="Times New Roman" w:hAnsi="Verdana" w:cs="Times New Roman"/>
          <w:lang w:eastAsia="ro-RO"/>
        </w:rPr>
        <w:t>Comisia poate avea în vedere şi alte criterii raportate la condiţiile specifice, cu respectarea prevederilor legale în vigoare.</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45" w:name="do|ax1|ar5|al2"/>
      <w:bookmarkEnd w:id="45"/>
      <w:r w:rsidRPr="00DC6981">
        <w:rPr>
          <w:rFonts w:ascii="Verdana" w:eastAsia="Times New Roman" w:hAnsi="Verdana" w:cs="Times New Roman"/>
          <w:b/>
          <w:bCs/>
          <w:color w:val="008F00"/>
          <w:lang w:eastAsia="ro-RO"/>
        </w:rPr>
        <w:t>(2)</w:t>
      </w:r>
      <w:r w:rsidRPr="00DC6981">
        <w:rPr>
          <w:rFonts w:ascii="Verdana" w:eastAsia="Times New Roman" w:hAnsi="Verdana" w:cs="Times New Roman"/>
          <w:lang w:eastAsia="ro-RO"/>
        </w:rPr>
        <w:t>Comisia constituită la nivelul Casei Asigurărilor de Sănătate a Apărării, Ordinii Publice, Siguranţei Naţionale şi Autorităţii Judecătoreşti adaptează criteriile prevăzute la art. 2-4 în funcţie de specificul activităţii din reţeaua sanitară a ministerelor şi instituţiilor din domeniul apărării, ordinii publice, siguranţei naţionale şi autorităţii judecătoreşti.</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r w:rsidRPr="00DC6981">
        <w:rPr>
          <w:rFonts w:ascii="Verdana" w:eastAsia="Times New Roman" w:hAnsi="Verdana" w:cs="Times New Roman"/>
          <w:b/>
          <w:bCs/>
          <w:noProof/>
          <w:color w:val="333399"/>
          <w:lang w:eastAsia="ro-RO"/>
        </w:rPr>
        <w:drawing>
          <wp:inline distT="0" distB="0" distL="0" distR="0" wp14:anchorId="50B2C38D" wp14:editId="7504D189">
            <wp:extent cx="152400" cy="152400"/>
            <wp:effectExtent l="0" t="0" r="0" b="0"/>
            <wp:docPr id="22" name="Picture 22" descr="Embed artic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mbed artico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46" w:name="do|ax1|ar6"/>
      <w:r w:rsidRPr="00DC6981">
        <w:rPr>
          <w:rFonts w:ascii="Verdana" w:eastAsia="Times New Roman" w:hAnsi="Verdana" w:cs="Times New Roman"/>
          <w:b/>
          <w:bCs/>
          <w:noProof/>
          <w:color w:val="333399"/>
          <w:lang w:eastAsia="ro-RO"/>
        </w:rPr>
        <w:drawing>
          <wp:inline distT="0" distB="0" distL="0" distR="0" wp14:anchorId="54E770C6" wp14:editId="4DDE4D72">
            <wp:extent cx="95250" cy="95250"/>
            <wp:effectExtent l="0" t="0" r="0" b="0"/>
            <wp:docPr id="23" name="do|ax1|ar6|_i" descr="https://idrept.ro/Media/DocumentAsset/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6|_i" descr="https://idrept.ro/Media/DocumentAsset/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
      <w:r w:rsidRPr="00DC6981">
        <w:rPr>
          <w:rFonts w:ascii="Verdana" w:eastAsia="Times New Roman" w:hAnsi="Verdana" w:cs="Times New Roman"/>
          <w:b/>
          <w:bCs/>
          <w:color w:val="0000AF"/>
          <w:lang w:eastAsia="ro-RO"/>
        </w:rPr>
        <w:t>Art. 6</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47" w:name="do|ax1|ar6|pa1"/>
      <w:bookmarkEnd w:id="47"/>
      <w:r w:rsidRPr="00DC6981">
        <w:rPr>
          <w:rFonts w:ascii="Verdana" w:eastAsia="Times New Roman" w:hAnsi="Verdana" w:cs="Times New Roman"/>
          <w:lang w:eastAsia="ro-RO"/>
        </w:rPr>
        <w:t>Necesarul de medici familie cu liste proprii la nivel judeţean/la nivelul municipiului Bucureşti cuprinde şi numărul de medici de familie stabilit ca necesar pentru a intra în relaţie contractuală cu Casa Asigurărilor de Sănătate a Apărării, Ordinii Publice, Siguranţei Naţionale şi Autorităţii Judecătoreşti.</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48" w:name="do|ax2"/>
      <w:r w:rsidRPr="00DC6981">
        <w:rPr>
          <w:rFonts w:ascii="Verdana" w:eastAsia="Times New Roman" w:hAnsi="Verdana" w:cs="Times New Roman"/>
          <w:b/>
          <w:bCs/>
          <w:noProof/>
          <w:color w:val="333399"/>
          <w:lang w:eastAsia="ro-RO"/>
        </w:rPr>
        <w:drawing>
          <wp:inline distT="0" distB="0" distL="0" distR="0" wp14:anchorId="644DEF5F" wp14:editId="1CE4EB00">
            <wp:extent cx="95250" cy="95250"/>
            <wp:effectExtent l="0" t="0" r="0" b="0"/>
            <wp:docPr id="24" name="do|ax2|_i" descr="https://idrept.ro/Media/DocumentAsset/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https://idrept.ro/Media/DocumentAsset/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
      <w:r w:rsidRPr="00DC6981">
        <w:rPr>
          <w:rFonts w:ascii="Verdana" w:eastAsia="Times New Roman" w:hAnsi="Verdana" w:cs="Times New Roman"/>
          <w:b/>
          <w:bCs/>
          <w:sz w:val="26"/>
          <w:szCs w:val="26"/>
          <w:lang w:eastAsia="ro-RO"/>
        </w:rPr>
        <w:t>ANEXA nr. 2:</w:t>
      </w:r>
      <w:r w:rsidRPr="00DC6981">
        <w:rPr>
          <w:rFonts w:ascii="Verdana" w:eastAsia="Times New Roman" w:hAnsi="Verdana" w:cs="Times New Roman"/>
          <w:lang w:eastAsia="ro-RO"/>
        </w:rPr>
        <w:t xml:space="preserve"> </w:t>
      </w:r>
      <w:r w:rsidRPr="00DC6981">
        <w:rPr>
          <w:rFonts w:ascii="Verdana" w:eastAsia="Times New Roman" w:hAnsi="Verdana" w:cs="Times New Roman"/>
          <w:b/>
          <w:bCs/>
          <w:sz w:val="26"/>
          <w:szCs w:val="26"/>
          <w:lang w:eastAsia="ro-RO"/>
        </w:rPr>
        <w:t xml:space="preserve">CRITERII ce stau la baza îndeplinirii atribuţiilor comisiei constituite în baza prevederilor art. 22 alin. (4) şi (5) şi art. 40 alin. (2) şi (3) din anexa nr. 2 la Hotărârea Guvernului nr. </w:t>
      </w:r>
      <w:hyperlink r:id="rId24" w:history="1">
        <w:r w:rsidRPr="00DC6981">
          <w:rPr>
            <w:rFonts w:ascii="Verdana" w:eastAsia="Times New Roman" w:hAnsi="Verdana" w:cs="Times New Roman"/>
            <w:b/>
            <w:bCs/>
            <w:color w:val="333399"/>
            <w:sz w:val="26"/>
            <w:szCs w:val="26"/>
            <w:u w:val="single"/>
            <w:lang w:eastAsia="ro-RO"/>
          </w:rPr>
          <w:t>140/2018</w:t>
        </w:r>
      </w:hyperlink>
      <w:r w:rsidRPr="00DC6981">
        <w:rPr>
          <w:rFonts w:ascii="Verdana" w:eastAsia="Times New Roman" w:hAnsi="Verdana" w:cs="Times New Roman"/>
          <w:b/>
          <w:bCs/>
          <w:sz w:val="26"/>
          <w:szCs w:val="26"/>
          <w:lang w:eastAsia="ro-RO"/>
        </w:rPr>
        <w:t xml:space="preserve"> pentru aprobarea pachetelor de servicii şi a Contractului-cadru care reglementează condiţiile acordării asistenţei medicale, a medicamentelor şi a dispozitivelor medicale în cadrul sistemului de asigurări sociale de sănătate pentru anii 2018-2019 - pentru asistenţa medicală ambulatorie de specialitate pentru specialităţile clinice şi pentru specialitatea clinică medicină fizică şi de reabilitare -</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r w:rsidRPr="00DC6981">
        <w:rPr>
          <w:rFonts w:ascii="Verdana" w:eastAsia="Times New Roman" w:hAnsi="Verdana" w:cs="Times New Roman"/>
          <w:b/>
          <w:bCs/>
          <w:noProof/>
          <w:color w:val="333399"/>
          <w:lang w:eastAsia="ro-RO"/>
        </w:rPr>
        <w:drawing>
          <wp:inline distT="0" distB="0" distL="0" distR="0" wp14:anchorId="15183086" wp14:editId="5C0A5022">
            <wp:extent cx="152400" cy="152400"/>
            <wp:effectExtent l="0" t="0" r="0" b="0"/>
            <wp:docPr id="25" name="Picture 25" descr="Embed artic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mbed artico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49" w:name="do|ax2|ar1"/>
      <w:r w:rsidRPr="00DC6981">
        <w:rPr>
          <w:rFonts w:ascii="Verdana" w:eastAsia="Times New Roman" w:hAnsi="Verdana" w:cs="Times New Roman"/>
          <w:b/>
          <w:bCs/>
          <w:noProof/>
          <w:color w:val="333399"/>
          <w:lang w:eastAsia="ro-RO"/>
        </w:rPr>
        <w:drawing>
          <wp:inline distT="0" distB="0" distL="0" distR="0" wp14:anchorId="12B0FED2" wp14:editId="2B2C894B">
            <wp:extent cx="95250" cy="95250"/>
            <wp:effectExtent l="0" t="0" r="0" b="0"/>
            <wp:docPr id="26" name="do|ax2|ar1|_i" descr="https://idrept.ro/Media/DocumentAsset/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1|_i" descr="https://idrept.ro/Media/DocumentAsset/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
      <w:r w:rsidRPr="00DC6981">
        <w:rPr>
          <w:rFonts w:ascii="Verdana" w:eastAsia="Times New Roman" w:hAnsi="Verdana" w:cs="Times New Roman"/>
          <w:b/>
          <w:bCs/>
          <w:color w:val="0000AF"/>
          <w:lang w:eastAsia="ro-RO"/>
        </w:rPr>
        <w:t>Art. 1</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50" w:name="do|ax2|ar1|pa1"/>
      <w:bookmarkEnd w:id="50"/>
      <w:r w:rsidRPr="00DC6981">
        <w:rPr>
          <w:rFonts w:ascii="Verdana" w:eastAsia="Times New Roman" w:hAnsi="Verdana" w:cs="Times New Roman"/>
          <w:lang w:eastAsia="ro-RO"/>
        </w:rPr>
        <w:t xml:space="preserve">Prezentele criterii stau la baza îndeplinirii atribuţiilor comisiei constituite în baza prevederilor art. 22 alin. (4) şi (5) şi art. 40 alin. (2) şi (3) din anexa nr. 2 la Hotărârea Guvernului nr. </w:t>
      </w:r>
      <w:hyperlink r:id="rId25" w:history="1">
        <w:r w:rsidRPr="00DC6981">
          <w:rPr>
            <w:rFonts w:ascii="Verdana" w:eastAsia="Times New Roman" w:hAnsi="Verdana" w:cs="Times New Roman"/>
            <w:b/>
            <w:bCs/>
            <w:color w:val="333399"/>
            <w:u w:val="single"/>
            <w:lang w:eastAsia="ro-RO"/>
          </w:rPr>
          <w:t>140/2018</w:t>
        </w:r>
      </w:hyperlink>
      <w:r w:rsidRPr="00DC6981">
        <w:rPr>
          <w:rFonts w:ascii="Verdana" w:eastAsia="Times New Roman" w:hAnsi="Verdana" w:cs="Times New Roman"/>
          <w:lang w:eastAsia="ro-RO"/>
        </w:rPr>
        <w:t xml:space="preserve"> pentru aprobarea pachetelor de servicii şi a Contractului-cadru care reglementează condiţiile acordării asistenţei medicale, a medicamentelor şi a dispozitivelor medicale în cadrul sistemului de asigurări sociale de sănătate pentru anii 2018 - 2019.</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r w:rsidRPr="00DC6981">
        <w:rPr>
          <w:rFonts w:ascii="Verdana" w:eastAsia="Times New Roman" w:hAnsi="Verdana" w:cs="Times New Roman"/>
          <w:b/>
          <w:bCs/>
          <w:noProof/>
          <w:color w:val="333399"/>
          <w:lang w:eastAsia="ro-RO"/>
        </w:rPr>
        <w:drawing>
          <wp:inline distT="0" distB="0" distL="0" distR="0" wp14:anchorId="669BD544" wp14:editId="03517570">
            <wp:extent cx="152400" cy="152400"/>
            <wp:effectExtent l="0" t="0" r="0" b="0"/>
            <wp:docPr id="27" name="Picture 27" descr="Embed artic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mbed artico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51" w:name="do|ax2|ar2"/>
      <w:r w:rsidRPr="00DC6981">
        <w:rPr>
          <w:rFonts w:ascii="Verdana" w:eastAsia="Times New Roman" w:hAnsi="Verdana" w:cs="Times New Roman"/>
          <w:b/>
          <w:bCs/>
          <w:noProof/>
          <w:color w:val="333399"/>
          <w:lang w:eastAsia="ro-RO"/>
        </w:rPr>
        <w:drawing>
          <wp:inline distT="0" distB="0" distL="0" distR="0" wp14:anchorId="6712F418" wp14:editId="5D2B3594">
            <wp:extent cx="95250" cy="95250"/>
            <wp:effectExtent l="0" t="0" r="0" b="0"/>
            <wp:docPr id="28" name="do|ax2|ar2|_i" descr="https://idrept.ro/Media/DocumentAsset/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2|_i" descr="https://idrept.ro/Media/DocumentAsset/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
      <w:r w:rsidRPr="00DC6981">
        <w:rPr>
          <w:rFonts w:ascii="Verdana" w:eastAsia="Times New Roman" w:hAnsi="Verdana" w:cs="Times New Roman"/>
          <w:b/>
          <w:bCs/>
          <w:color w:val="0000AF"/>
          <w:lang w:eastAsia="ro-RO"/>
        </w:rPr>
        <w:t>Art. 2</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52" w:name="do|ax2|ar2|pa1"/>
      <w:bookmarkEnd w:id="52"/>
      <w:r w:rsidRPr="00DC6981">
        <w:rPr>
          <w:rFonts w:ascii="Verdana" w:eastAsia="Times New Roman" w:hAnsi="Verdana" w:cs="Times New Roman"/>
          <w:lang w:eastAsia="ro-RO"/>
        </w:rPr>
        <w:t>La stabilirea numărului de norme necesare pentru fiecare specialitate clinică şi pentru specialitatea medicină fizică şi de reabilitare, pe judeţ/municipiul Bucureşti, se au în vedere următoarele criterii:</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53" w:name="do|ax2|ar2|lia"/>
      <w:bookmarkEnd w:id="53"/>
      <w:r w:rsidRPr="00DC6981">
        <w:rPr>
          <w:rFonts w:ascii="Verdana" w:eastAsia="Times New Roman" w:hAnsi="Verdana" w:cs="Times New Roman"/>
          <w:b/>
          <w:bCs/>
          <w:color w:val="8F0000"/>
          <w:lang w:eastAsia="ro-RO"/>
        </w:rPr>
        <w:t>a)</w:t>
      </w:r>
      <w:r w:rsidRPr="00DC6981">
        <w:rPr>
          <w:rFonts w:ascii="Verdana" w:eastAsia="Times New Roman" w:hAnsi="Verdana" w:cs="Times New Roman"/>
          <w:lang w:eastAsia="ro-RO"/>
        </w:rPr>
        <w:t>prin normă se înţelege un program de lucru de 7 ore în medie pe zi şi, respectiv, de 35 de ore pe săptămână;</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54" w:name="do|ax2|ar2|lib"/>
      <w:bookmarkEnd w:id="54"/>
      <w:r w:rsidRPr="00DC6981">
        <w:rPr>
          <w:rFonts w:ascii="Verdana" w:eastAsia="Times New Roman" w:hAnsi="Verdana" w:cs="Times New Roman"/>
          <w:b/>
          <w:bCs/>
          <w:color w:val="8F0000"/>
          <w:lang w:eastAsia="ro-RO"/>
        </w:rPr>
        <w:t>b)</w:t>
      </w:r>
      <w:r w:rsidRPr="00DC6981">
        <w:rPr>
          <w:rFonts w:ascii="Verdana" w:eastAsia="Times New Roman" w:hAnsi="Verdana" w:cs="Times New Roman"/>
          <w:lang w:eastAsia="ro-RO"/>
        </w:rPr>
        <w:t>suma alocată fiecărei case de asigurări de sănătate pentru asistenţa medicală ambulatorie de specialitate pentru specialităţile clinice şi pentru specialitatea medicină fizică şi de reabilitare, în anul curent;</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55" w:name="do|ax2|ar2|lic"/>
      <w:bookmarkEnd w:id="55"/>
      <w:r w:rsidRPr="00DC6981">
        <w:rPr>
          <w:rFonts w:ascii="Verdana" w:eastAsia="Times New Roman" w:hAnsi="Verdana" w:cs="Times New Roman"/>
          <w:b/>
          <w:bCs/>
          <w:color w:val="8F0000"/>
          <w:lang w:eastAsia="ro-RO"/>
        </w:rPr>
        <w:t>c)</w:t>
      </w:r>
      <w:r w:rsidRPr="00DC6981">
        <w:rPr>
          <w:rFonts w:ascii="Verdana" w:eastAsia="Times New Roman" w:hAnsi="Verdana" w:cs="Times New Roman"/>
          <w:lang w:eastAsia="ro-RO"/>
        </w:rPr>
        <w:t>totalul populaţiei la nivelul judeţului/municipiului Bucureşti, distribuţia acesteia în mediul urban şi rural, precum şi pe unităţi administrativ-teritoriale/zone, structura pe grupe de vârstă, utilizând ultimele date puse la dispoziţie de Institutul Naţional de Statistică;</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56" w:name="do|ax2|ar2|lid"/>
      <w:bookmarkEnd w:id="56"/>
      <w:r w:rsidRPr="00DC6981">
        <w:rPr>
          <w:rFonts w:ascii="Verdana" w:eastAsia="Times New Roman" w:hAnsi="Verdana" w:cs="Times New Roman"/>
          <w:b/>
          <w:bCs/>
          <w:color w:val="8F0000"/>
          <w:lang w:eastAsia="ro-RO"/>
        </w:rPr>
        <w:t>d)</w:t>
      </w:r>
      <w:r w:rsidRPr="00DC6981">
        <w:rPr>
          <w:rFonts w:ascii="Verdana" w:eastAsia="Times New Roman" w:hAnsi="Verdana" w:cs="Times New Roman"/>
          <w:lang w:eastAsia="ro-RO"/>
        </w:rPr>
        <w:t>numărul de asiguraţi la nivelul judeţului/municipiului Bucureşti;</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57" w:name="do|ax2|ar2|lie"/>
      <w:bookmarkEnd w:id="57"/>
      <w:r w:rsidRPr="00DC6981">
        <w:rPr>
          <w:rFonts w:ascii="Verdana" w:eastAsia="Times New Roman" w:hAnsi="Verdana" w:cs="Times New Roman"/>
          <w:b/>
          <w:bCs/>
          <w:color w:val="8F0000"/>
          <w:lang w:eastAsia="ro-RO"/>
        </w:rPr>
        <w:t>e)</w:t>
      </w:r>
      <w:r w:rsidRPr="00DC6981">
        <w:rPr>
          <w:rFonts w:ascii="Verdana" w:eastAsia="Times New Roman" w:hAnsi="Verdana" w:cs="Times New Roman"/>
          <w:lang w:eastAsia="ro-RO"/>
        </w:rPr>
        <w:t>numărul beneficiarilor de programe naţionale de sănătate, distribuţia acestora pe unităţi administrativ-teritoriale/zone, precum şi evoluţia acestui număr în ultimii 2 ani;</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58" w:name="do|ax2|ar2|lif"/>
      <w:bookmarkEnd w:id="58"/>
      <w:r w:rsidRPr="00DC6981">
        <w:rPr>
          <w:rFonts w:ascii="Verdana" w:eastAsia="Times New Roman" w:hAnsi="Verdana" w:cs="Times New Roman"/>
          <w:b/>
          <w:bCs/>
          <w:color w:val="8F0000"/>
          <w:lang w:eastAsia="ro-RO"/>
        </w:rPr>
        <w:t>f)</w:t>
      </w:r>
      <w:r w:rsidRPr="00DC6981">
        <w:rPr>
          <w:rFonts w:ascii="Verdana" w:eastAsia="Times New Roman" w:hAnsi="Verdana" w:cs="Times New Roman"/>
          <w:lang w:eastAsia="ro-RO"/>
        </w:rPr>
        <w:t xml:space="preserve">ponderea serviciilor medicale pe fiecare specialitate clinică în parte şi pentru specialitatea medicină fizică şi de reabilitare în totalul serviciilor medicale ambulatorii de specialitate </w:t>
      </w:r>
      <w:r w:rsidRPr="00DC6981">
        <w:rPr>
          <w:rFonts w:ascii="Verdana" w:eastAsia="Times New Roman" w:hAnsi="Verdana" w:cs="Times New Roman"/>
          <w:lang w:eastAsia="ro-RO"/>
        </w:rPr>
        <w:lastRenderedPageBreak/>
        <w:t>raportate de furnizori şi decontate de casa de asigurări de sănătate, evoluţia numărului de servicii şi a ponderilor respective în ultimii 2 ani;</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59" w:name="do|ax2|ar2|lig"/>
      <w:bookmarkEnd w:id="59"/>
      <w:r w:rsidRPr="00DC6981">
        <w:rPr>
          <w:rFonts w:ascii="Verdana" w:eastAsia="Times New Roman" w:hAnsi="Verdana" w:cs="Times New Roman"/>
          <w:b/>
          <w:bCs/>
          <w:color w:val="8F0000"/>
          <w:lang w:eastAsia="ro-RO"/>
        </w:rPr>
        <w:t>g)</w:t>
      </w:r>
      <w:r w:rsidRPr="00DC6981">
        <w:rPr>
          <w:rFonts w:ascii="Verdana" w:eastAsia="Times New Roman" w:hAnsi="Verdana" w:cs="Times New Roman"/>
          <w:lang w:eastAsia="ro-RO"/>
        </w:rPr>
        <w:t>existenţa listelor de programare şi analiza timpului de aşteptare pe aceste liste;</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60" w:name="do|ax2|ar2|lih"/>
      <w:bookmarkEnd w:id="60"/>
      <w:r w:rsidRPr="00DC6981">
        <w:rPr>
          <w:rFonts w:ascii="Verdana" w:eastAsia="Times New Roman" w:hAnsi="Verdana" w:cs="Times New Roman"/>
          <w:b/>
          <w:bCs/>
          <w:color w:val="8F0000"/>
          <w:lang w:eastAsia="ro-RO"/>
        </w:rPr>
        <w:t>h)</w:t>
      </w:r>
      <w:r w:rsidRPr="00DC6981">
        <w:rPr>
          <w:rFonts w:ascii="Verdana" w:eastAsia="Times New Roman" w:hAnsi="Verdana" w:cs="Times New Roman"/>
          <w:lang w:eastAsia="ro-RO"/>
        </w:rPr>
        <w:t>la analiza datelor aferente ultimilor 2 ani se vor avea în vedere şi fondurile alocate cu destinaţia de servicii medicale ambulatorii de specialitate în anii respectivi;</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61" w:name="do|ax2|ar2|lii"/>
      <w:bookmarkEnd w:id="61"/>
      <w:r w:rsidRPr="00DC6981">
        <w:rPr>
          <w:rFonts w:ascii="Verdana" w:eastAsia="Times New Roman" w:hAnsi="Verdana" w:cs="Times New Roman"/>
          <w:b/>
          <w:bCs/>
          <w:color w:val="8F0000"/>
          <w:lang w:eastAsia="ro-RO"/>
        </w:rPr>
        <w:t>i)</w:t>
      </w:r>
      <w:r w:rsidRPr="00DC6981">
        <w:rPr>
          <w:rFonts w:ascii="Verdana" w:eastAsia="Times New Roman" w:hAnsi="Verdana" w:cs="Times New Roman"/>
          <w:lang w:eastAsia="ro-RO"/>
        </w:rPr>
        <w:t>numărul mediu de consultaţii ce se poate acorda corespunzător unei norme, pe fiecare specialitate clinică în parte şi pentru specialitatea medicină fizică şi de reabilitare;</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62" w:name="do|ax2|ar2|lij"/>
      <w:bookmarkEnd w:id="62"/>
      <w:r w:rsidRPr="00DC6981">
        <w:rPr>
          <w:rFonts w:ascii="Verdana" w:eastAsia="Times New Roman" w:hAnsi="Verdana" w:cs="Times New Roman"/>
          <w:b/>
          <w:bCs/>
          <w:color w:val="8F0000"/>
          <w:lang w:eastAsia="ro-RO"/>
        </w:rPr>
        <w:t>j)</w:t>
      </w:r>
      <w:r w:rsidRPr="00DC6981">
        <w:rPr>
          <w:rFonts w:ascii="Verdana" w:eastAsia="Times New Roman" w:hAnsi="Verdana" w:cs="Times New Roman"/>
          <w:lang w:eastAsia="ro-RO"/>
        </w:rPr>
        <w:t>prevederile actelor normative în vigoare ce reglementează modalitatea de contractare şi decontare a serviciilor medicale acordate de medicii din specialităţile clinice din ambulatoriu şi de medicii de specialitate medicină fizică şi de reabilitare în sistemul de asigurări sociale de sănătate.</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r w:rsidRPr="00DC6981">
        <w:rPr>
          <w:rFonts w:ascii="Verdana" w:eastAsia="Times New Roman" w:hAnsi="Verdana" w:cs="Times New Roman"/>
          <w:b/>
          <w:bCs/>
          <w:noProof/>
          <w:color w:val="333399"/>
          <w:lang w:eastAsia="ro-RO"/>
        </w:rPr>
        <w:drawing>
          <wp:inline distT="0" distB="0" distL="0" distR="0" wp14:anchorId="5DB35F15" wp14:editId="45538D2F">
            <wp:extent cx="152400" cy="152400"/>
            <wp:effectExtent l="0" t="0" r="0" b="0"/>
            <wp:docPr id="29" name="Picture 29" descr="Embed artic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mbed artico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63" w:name="do|ax2|ar3"/>
      <w:r w:rsidRPr="00DC6981">
        <w:rPr>
          <w:rFonts w:ascii="Verdana" w:eastAsia="Times New Roman" w:hAnsi="Verdana" w:cs="Times New Roman"/>
          <w:b/>
          <w:bCs/>
          <w:noProof/>
          <w:color w:val="333399"/>
          <w:lang w:eastAsia="ro-RO"/>
        </w:rPr>
        <w:drawing>
          <wp:inline distT="0" distB="0" distL="0" distR="0" wp14:anchorId="315C14C6" wp14:editId="3495BB75">
            <wp:extent cx="95250" cy="95250"/>
            <wp:effectExtent l="0" t="0" r="0" b="0"/>
            <wp:docPr id="30" name="do|ax2|ar3|_i" descr="https://idrept.ro/Media/DocumentAsset/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3|_i" descr="https://idrept.ro/Media/DocumentAsset/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
      <w:r w:rsidRPr="00DC6981">
        <w:rPr>
          <w:rFonts w:ascii="Verdana" w:eastAsia="Times New Roman" w:hAnsi="Verdana" w:cs="Times New Roman"/>
          <w:b/>
          <w:bCs/>
          <w:color w:val="0000AF"/>
          <w:lang w:eastAsia="ro-RO"/>
        </w:rPr>
        <w:t>Art. 3</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64" w:name="do|ax2|ar3|pa1"/>
      <w:bookmarkEnd w:id="64"/>
      <w:r w:rsidRPr="00DC6981">
        <w:rPr>
          <w:rFonts w:ascii="Verdana" w:eastAsia="Times New Roman" w:hAnsi="Verdana" w:cs="Times New Roman"/>
          <w:lang w:eastAsia="ro-RO"/>
        </w:rPr>
        <w:t>La stabilirea numărului necesar de medici de specialitate pentru fiecare specialitate clinică şi pentru specialitatea medicină fizică şi de reabilitare, pe judeţ/municipiul Bucureşti, atât pentru mediul urban, cât şi pentru mediul rural, pentru care se poate încheia contract de furnizare de servicii medicale în asistenţa medicală ambulatorie de specialitate pentru specialităţile clinice, respectiv contract de furnizare de servicii medicale în asistenţa medicală ambulatorie de specialitate pentru specialitatea medicină fizică şi de reabilitare, cu casa de asigurări de sănătate, se au în vedere următoarele criterii:</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65" w:name="do|ax2|ar3|lia"/>
      <w:bookmarkEnd w:id="65"/>
      <w:r w:rsidRPr="00DC6981">
        <w:rPr>
          <w:rFonts w:ascii="Verdana" w:eastAsia="Times New Roman" w:hAnsi="Verdana" w:cs="Times New Roman"/>
          <w:b/>
          <w:bCs/>
          <w:color w:val="8F0000"/>
          <w:lang w:eastAsia="ro-RO"/>
        </w:rPr>
        <w:t>a)</w:t>
      </w:r>
      <w:r w:rsidRPr="00DC6981">
        <w:rPr>
          <w:rFonts w:ascii="Verdana" w:eastAsia="Times New Roman" w:hAnsi="Verdana" w:cs="Times New Roman"/>
          <w:lang w:eastAsia="ro-RO"/>
        </w:rPr>
        <w:t>totalul populaţiei la nivelul judeţului/municipiului Bucureşti, distribuţia acesteia în mediul urban şi rural, precum şi pe unităţi administrativ-teritoriale/zone, structura pe grupe de vârstă, utilizând ultimele date puse la dispoziţie de Institutul Naţional de Statistică;</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66" w:name="do|ax2|ar3|lib"/>
      <w:bookmarkEnd w:id="66"/>
      <w:r w:rsidRPr="00DC6981">
        <w:rPr>
          <w:rFonts w:ascii="Verdana" w:eastAsia="Times New Roman" w:hAnsi="Verdana" w:cs="Times New Roman"/>
          <w:b/>
          <w:bCs/>
          <w:color w:val="8F0000"/>
          <w:lang w:eastAsia="ro-RO"/>
        </w:rPr>
        <w:t>b)</w:t>
      </w:r>
      <w:r w:rsidRPr="00DC6981">
        <w:rPr>
          <w:rFonts w:ascii="Verdana" w:eastAsia="Times New Roman" w:hAnsi="Verdana" w:cs="Times New Roman"/>
          <w:lang w:eastAsia="ro-RO"/>
        </w:rPr>
        <w:t>numărul de asiguraţi la nivelul judeţului/municipiului Bucureşti;</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67" w:name="do|ax2|ar3|lic"/>
      <w:bookmarkEnd w:id="67"/>
      <w:r w:rsidRPr="00DC6981">
        <w:rPr>
          <w:rFonts w:ascii="Verdana" w:eastAsia="Times New Roman" w:hAnsi="Verdana" w:cs="Times New Roman"/>
          <w:b/>
          <w:bCs/>
          <w:color w:val="8F0000"/>
          <w:lang w:eastAsia="ro-RO"/>
        </w:rPr>
        <w:t>c)</w:t>
      </w:r>
      <w:r w:rsidRPr="00DC6981">
        <w:rPr>
          <w:rFonts w:ascii="Verdana" w:eastAsia="Times New Roman" w:hAnsi="Verdana" w:cs="Times New Roman"/>
          <w:lang w:eastAsia="ro-RO"/>
        </w:rPr>
        <w:t>numărul de norme necesar pentru fiecare specialitate clinică în parte şi pentru specialitatea medicină fizică şi de reabilitare, stabilit la nivelul judeţului/municipiului Bucureşti;</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68" w:name="do|ax2|ar3|lid"/>
      <w:bookmarkEnd w:id="68"/>
      <w:r w:rsidRPr="00DC6981">
        <w:rPr>
          <w:rFonts w:ascii="Verdana" w:eastAsia="Times New Roman" w:hAnsi="Verdana" w:cs="Times New Roman"/>
          <w:b/>
          <w:bCs/>
          <w:color w:val="8F0000"/>
          <w:lang w:eastAsia="ro-RO"/>
        </w:rPr>
        <w:t>d)</w:t>
      </w:r>
      <w:r w:rsidRPr="00DC6981">
        <w:rPr>
          <w:rFonts w:ascii="Verdana" w:eastAsia="Times New Roman" w:hAnsi="Verdana" w:cs="Times New Roman"/>
          <w:lang w:eastAsia="ro-RO"/>
        </w:rPr>
        <w:t>prevederile actelor normative în vigoare ce reglementează contractarea şi decontarea serviciilor medicale acordate de medicii din specialităţile clinice din ambulatoriu în sistemul de asigurări sociale de sănătate, inclusiv cele referitoare la numărul de contracte ce pot fi încheiate de medicii din specialităţile clinice şi pentru specialitatea medicină fizică şi de reabilitare cu casele de asigurări de sănătate;</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69" w:name="do|ax2|ar3|lie"/>
      <w:bookmarkEnd w:id="69"/>
      <w:r w:rsidRPr="00DC6981">
        <w:rPr>
          <w:rFonts w:ascii="Verdana" w:eastAsia="Times New Roman" w:hAnsi="Verdana" w:cs="Times New Roman"/>
          <w:b/>
          <w:bCs/>
          <w:color w:val="8F0000"/>
          <w:lang w:eastAsia="ro-RO"/>
        </w:rPr>
        <w:t>e)</w:t>
      </w:r>
      <w:r w:rsidRPr="00DC6981">
        <w:rPr>
          <w:rFonts w:ascii="Verdana" w:eastAsia="Times New Roman" w:hAnsi="Verdana" w:cs="Times New Roman"/>
          <w:lang w:eastAsia="ro-RO"/>
        </w:rPr>
        <w:t>suma alocată fiecărei case de asigurări de sănătate pentru asistenţa medicală ambulatorie de specialitate pentru specialităţile clinice şi pentru specialitatea medicină fizică şi de reabilitare, în anul curent;</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70" w:name="do|ax2|ar3|lif"/>
      <w:bookmarkEnd w:id="70"/>
      <w:r w:rsidRPr="00DC6981">
        <w:rPr>
          <w:rFonts w:ascii="Verdana" w:eastAsia="Times New Roman" w:hAnsi="Verdana" w:cs="Times New Roman"/>
          <w:b/>
          <w:bCs/>
          <w:color w:val="8F0000"/>
          <w:lang w:eastAsia="ro-RO"/>
        </w:rPr>
        <w:t>f)</w:t>
      </w:r>
      <w:r w:rsidRPr="00DC6981">
        <w:rPr>
          <w:rFonts w:ascii="Verdana" w:eastAsia="Times New Roman" w:hAnsi="Verdana" w:cs="Times New Roman"/>
          <w:lang w:eastAsia="ro-RO"/>
        </w:rPr>
        <w:t>asigurarea, pe cât posibil, a unei distribuţii echilibrate a medicilor de specialitate în teritoriu, în raport cu dispersia populaţiei.</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r w:rsidRPr="00DC6981">
        <w:rPr>
          <w:rFonts w:ascii="Verdana" w:eastAsia="Times New Roman" w:hAnsi="Verdana" w:cs="Times New Roman"/>
          <w:b/>
          <w:bCs/>
          <w:noProof/>
          <w:color w:val="333399"/>
          <w:lang w:eastAsia="ro-RO"/>
        </w:rPr>
        <w:drawing>
          <wp:inline distT="0" distB="0" distL="0" distR="0" wp14:anchorId="6F4554F0" wp14:editId="51D8686F">
            <wp:extent cx="152400" cy="152400"/>
            <wp:effectExtent l="0" t="0" r="0" b="0"/>
            <wp:docPr id="31" name="Picture 31" descr="Embed artic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mbed artico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71" w:name="do|ax2|ar4"/>
      <w:r w:rsidRPr="00DC6981">
        <w:rPr>
          <w:rFonts w:ascii="Verdana" w:eastAsia="Times New Roman" w:hAnsi="Verdana" w:cs="Times New Roman"/>
          <w:b/>
          <w:bCs/>
          <w:noProof/>
          <w:color w:val="333399"/>
          <w:lang w:eastAsia="ro-RO"/>
        </w:rPr>
        <w:drawing>
          <wp:inline distT="0" distB="0" distL="0" distR="0" wp14:anchorId="762B3DDE" wp14:editId="73F15BCA">
            <wp:extent cx="95250" cy="95250"/>
            <wp:effectExtent l="0" t="0" r="0" b="0"/>
            <wp:docPr id="32" name="do|ax2|ar4|_i" descr="https://idrept.ro/Media/DocumentAsset/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4|_i" descr="https://idrept.ro/Media/DocumentAsset/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
      <w:r w:rsidRPr="00DC6981">
        <w:rPr>
          <w:rFonts w:ascii="Verdana" w:eastAsia="Times New Roman" w:hAnsi="Verdana" w:cs="Times New Roman"/>
          <w:b/>
          <w:bCs/>
          <w:color w:val="0000AF"/>
          <w:lang w:eastAsia="ro-RO"/>
        </w:rPr>
        <w:t>Art. 4</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72" w:name="do|ax2|ar4|pa1"/>
      <w:bookmarkEnd w:id="72"/>
      <w:r w:rsidRPr="00DC6981">
        <w:rPr>
          <w:rFonts w:ascii="Verdana" w:eastAsia="Times New Roman" w:hAnsi="Verdana" w:cs="Times New Roman"/>
          <w:lang w:eastAsia="ro-RO"/>
        </w:rPr>
        <w:t>La stabilirea localităţilor/zonelor deficitare din punctul de vedere al existenţei medicilor de specialitate pentru specialităţi clinice şi pentru specialitatea medicină fizică şi de reabilitare se vor avea în vedere localităţile/zonele în care, în ultimii 2 ani, numărul medicilor de o anumită specialitate clinică şi pentru specialitatea medicină fizică şi de reabilitare a fost sub cel necesar sau în localitatea/zona respectivă nu a funcţionat un medic de o anume specialitate clinică şi de specialitate medicină fizică şi de reabilitare, în relaţie contractuală cu casa de asigurări de sănătate.</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r w:rsidRPr="00DC6981">
        <w:rPr>
          <w:rFonts w:ascii="Verdana" w:eastAsia="Times New Roman" w:hAnsi="Verdana" w:cs="Times New Roman"/>
          <w:b/>
          <w:bCs/>
          <w:noProof/>
          <w:color w:val="333399"/>
          <w:lang w:eastAsia="ro-RO"/>
        </w:rPr>
        <w:drawing>
          <wp:inline distT="0" distB="0" distL="0" distR="0" wp14:anchorId="0D5B5530" wp14:editId="03DFCF35">
            <wp:extent cx="152400" cy="152400"/>
            <wp:effectExtent l="0" t="0" r="0" b="0"/>
            <wp:docPr id="33" name="Picture 33" descr="Embed artic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mbed artico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73" w:name="do|ax2|ar5"/>
      <w:r w:rsidRPr="00DC6981">
        <w:rPr>
          <w:rFonts w:ascii="Verdana" w:eastAsia="Times New Roman" w:hAnsi="Verdana" w:cs="Times New Roman"/>
          <w:b/>
          <w:bCs/>
          <w:noProof/>
          <w:color w:val="333399"/>
          <w:lang w:eastAsia="ro-RO"/>
        </w:rPr>
        <w:drawing>
          <wp:inline distT="0" distB="0" distL="0" distR="0" wp14:anchorId="3C1CE3A5" wp14:editId="3B55FE0B">
            <wp:extent cx="95250" cy="95250"/>
            <wp:effectExtent l="0" t="0" r="0" b="0"/>
            <wp:docPr id="34" name="do|ax2|ar5|_i" descr="https://idrept.ro/Media/DocumentAsset/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5|_i" descr="https://idrept.ro/Media/DocumentAsset/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
      <w:r w:rsidRPr="00DC6981">
        <w:rPr>
          <w:rFonts w:ascii="Verdana" w:eastAsia="Times New Roman" w:hAnsi="Verdana" w:cs="Times New Roman"/>
          <w:b/>
          <w:bCs/>
          <w:color w:val="0000AF"/>
          <w:lang w:eastAsia="ro-RO"/>
        </w:rPr>
        <w:t>Art. 5</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74" w:name="do|ax2|ar5|al1"/>
      <w:bookmarkEnd w:id="74"/>
      <w:r w:rsidRPr="00DC6981">
        <w:rPr>
          <w:rFonts w:ascii="Verdana" w:eastAsia="Times New Roman" w:hAnsi="Verdana" w:cs="Times New Roman"/>
          <w:b/>
          <w:bCs/>
          <w:color w:val="008F00"/>
          <w:lang w:eastAsia="ro-RO"/>
        </w:rPr>
        <w:t>(1)</w:t>
      </w:r>
      <w:r w:rsidRPr="00DC6981">
        <w:rPr>
          <w:rFonts w:ascii="Verdana" w:eastAsia="Times New Roman" w:hAnsi="Verdana" w:cs="Times New Roman"/>
          <w:lang w:eastAsia="ro-RO"/>
        </w:rPr>
        <w:t>Comisia poate avea în veder</w:t>
      </w:r>
      <w:bookmarkStart w:id="75" w:name="_GoBack"/>
      <w:bookmarkEnd w:id="75"/>
      <w:r w:rsidRPr="00DC6981">
        <w:rPr>
          <w:rFonts w:ascii="Verdana" w:eastAsia="Times New Roman" w:hAnsi="Verdana" w:cs="Times New Roman"/>
          <w:lang w:eastAsia="ro-RO"/>
        </w:rPr>
        <w:t>e şi alte criterii raportate la condiţiile specifice, cu respectarea prevederilor legale în vigoare.</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76" w:name="do|ax2|ar5|al2"/>
      <w:bookmarkEnd w:id="76"/>
      <w:r w:rsidRPr="00DC6981">
        <w:rPr>
          <w:rFonts w:ascii="Verdana" w:eastAsia="Times New Roman" w:hAnsi="Verdana" w:cs="Times New Roman"/>
          <w:b/>
          <w:bCs/>
          <w:color w:val="008F00"/>
          <w:lang w:eastAsia="ro-RO"/>
        </w:rPr>
        <w:t>(2)</w:t>
      </w:r>
      <w:r w:rsidRPr="00DC6981">
        <w:rPr>
          <w:rFonts w:ascii="Verdana" w:eastAsia="Times New Roman" w:hAnsi="Verdana" w:cs="Times New Roman"/>
          <w:lang w:eastAsia="ro-RO"/>
        </w:rPr>
        <w:t>Comisia constituită la nivelul Casei Asigurărilor de Sănătate a Apărării, Ordinii Publice, Siguranţei Naţionale şi Autorităţii Judecătoreşti adaptează criteriile prevăzute la art. 2, 3 şi 4 în funcţie de specificul activităţii din reţeaua sanitară a ministerelor şi instituţiilor din domeniul apărării, ordinii publice, siguranţei naţionale şi autorităţii judecătoreşti.</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77" w:name="do|ax3"/>
      <w:r w:rsidRPr="00DC6981">
        <w:rPr>
          <w:rFonts w:ascii="Verdana" w:eastAsia="Times New Roman" w:hAnsi="Verdana" w:cs="Times New Roman"/>
          <w:b/>
          <w:bCs/>
          <w:noProof/>
          <w:color w:val="333399"/>
          <w:lang w:eastAsia="ro-RO"/>
        </w:rPr>
        <w:drawing>
          <wp:inline distT="0" distB="0" distL="0" distR="0" wp14:anchorId="6CFFC250" wp14:editId="2ACE5A7E">
            <wp:extent cx="95250" cy="95250"/>
            <wp:effectExtent l="0" t="0" r="0" b="0"/>
            <wp:docPr id="35" name="do|ax3|_i" descr="https://idrept.ro/Media/DocumentAsset/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https://idrept.ro/Media/DocumentAsset/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
      <w:r w:rsidRPr="00DC6981">
        <w:rPr>
          <w:rFonts w:ascii="Verdana" w:eastAsia="Times New Roman" w:hAnsi="Verdana" w:cs="Times New Roman"/>
          <w:b/>
          <w:bCs/>
          <w:sz w:val="26"/>
          <w:szCs w:val="26"/>
          <w:lang w:eastAsia="ro-RO"/>
        </w:rPr>
        <w:t>ANEXA nr. 3:</w:t>
      </w:r>
      <w:r w:rsidRPr="00DC6981">
        <w:rPr>
          <w:rFonts w:ascii="Verdana" w:eastAsia="Times New Roman" w:hAnsi="Verdana" w:cs="Times New Roman"/>
          <w:lang w:eastAsia="ro-RO"/>
        </w:rPr>
        <w:t xml:space="preserve"> </w:t>
      </w:r>
      <w:r w:rsidRPr="00DC6981">
        <w:rPr>
          <w:rFonts w:ascii="Verdana" w:eastAsia="Times New Roman" w:hAnsi="Verdana" w:cs="Times New Roman"/>
          <w:b/>
          <w:bCs/>
          <w:sz w:val="26"/>
          <w:szCs w:val="26"/>
          <w:lang w:eastAsia="ro-RO"/>
        </w:rPr>
        <w:t xml:space="preserve">CRITERII ce stau la baza îndeplinirii atribuţiilor comisiei constituite în baza prevederilor art. 87 alin. (3) şi (4) din anexa nr. 2 la Hotărârea Guvernului nr. </w:t>
      </w:r>
      <w:hyperlink r:id="rId26" w:history="1">
        <w:r w:rsidRPr="00DC6981">
          <w:rPr>
            <w:rFonts w:ascii="Verdana" w:eastAsia="Times New Roman" w:hAnsi="Verdana" w:cs="Times New Roman"/>
            <w:b/>
            <w:bCs/>
            <w:color w:val="333399"/>
            <w:sz w:val="26"/>
            <w:szCs w:val="26"/>
            <w:u w:val="single"/>
            <w:lang w:eastAsia="ro-RO"/>
          </w:rPr>
          <w:t>140/2018</w:t>
        </w:r>
      </w:hyperlink>
      <w:r w:rsidRPr="00DC6981">
        <w:rPr>
          <w:rFonts w:ascii="Verdana" w:eastAsia="Times New Roman" w:hAnsi="Verdana" w:cs="Times New Roman"/>
          <w:b/>
          <w:bCs/>
          <w:sz w:val="26"/>
          <w:szCs w:val="26"/>
          <w:lang w:eastAsia="ro-RO"/>
        </w:rPr>
        <w:t xml:space="preserve"> pentru aprobarea pachetelor de servicii şi a Contractului-cadru care reglementează condiţiile acordării asistenţei medicale, a medicamentelor şi a </w:t>
      </w:r>
      <w:r w:rsidRPr="00DC6981">
        <w:rPr>
          <w:rFonts w:ascii="Verdana" w:eastAsia="Times New Roman" w:hAnsi="Verdana" w:cs="Times New Roman"/>
          <w:b/>
          <w:bCs/>
          <w:sz w:val="26"/>
          <w:szCs w:val="26"/>
          <w:lang w:eastAsia="ro-RO"/>
        </w:rPr>
        <w:lastRenderedPageBreak/>
        <w:t>dispozitivelor medicale în cadrul sistemului de asigurări sociale de sănătate pentru anii 2018-2019 - pentru asistenţa medicală spitalicească -</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r w:rsidRPr="00DC6981">
        <w:rPr>
          <w:rFonts w:ascii="Verdana" w:eastAsia="Times New Roman" w:hAnsi="Verdana" w:cs="Times New Roman"/>
          <w:b/>
          <w:bCs/>
          <w:noProof/>
          <w:color w:val="333399"/>
          <w:lang w:eastAsia="ro-RO"/>
        </w:rPr>
        <w:drawing>
          <wp:inline distT="0" distB="0" distL="0" distR="0" wp14:anchorId="49726F1C" wp14:editId="461D6F1F">
            <wp:extent cx="152400" cy="152400"/>
            <wp:effectExtent l="0" t="0" r="0" b="0"/>
            <wp:docPr id="36" name="Picture 36" descr="Embed artic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mbed artico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78" w:name="do|ax3|ar1"/>
      <w:r w:rsidRPr="00DC6981">
        <w:rPr>
          <w:rFonts w:ascii="Verdana" w:eastAsia="Times New Roman" w:hAnsi="Verdana" w:cs="Times New Roman"/>
          <w:b/>
          <w:bCs/>
          <w:noProof/>
          <w:color w:val="333399"/>
          <w:lang w:eastAsia="ro-RO"/>
        </w:rPr>
        <w:drawing>
          <wp:inline distT="0" distB="0" distL="0" distR="0" wp14:anchorId="723CCBF4" wp14:editId="21694BB9">
            <wp:extent cx="95250" cy="95250"/>
            <wp:effectExtent l="0" t="0" r="0" b="0"/>
            <wp:docPr id="37" name="do|ax3|ar1|_i" descr="https://idrept.ro/Media/DocumentAsset/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r1|_i" descr="https://idrept.ro/Media/DocumentAsset/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
      <w:r w:rsidRPr="00DC6981">
        <w:rPr>
          <w:rFonts w:ascii="Verdana" w:eastAsia="Times New Roman" w:hAnsi="Verdana" w:cs="Times New Roman"/>
          <w:b/>
          <w:bCs/>
          <w:color w:val="0000AF"/>
          <w:lang w:eastAsia="ro-RO"/>
        </w:rPr>
        <w:t>Art. 1</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79" w:name="do|ax3|ar1|pa1"/>
      <w:bookmarkEnd w:id="79"/>
      <w:r w:rsidRPr="00DC6981">
        <w:rPr>
          <w:rFonts w:ascii="Verdana" w:eastAsia="Times New Roman" w:hAnsi="Verdana" w:cs="Times New Roman"/>
          <w:lang w:eastAsia="ro-RO"/>
        </w:rPr>
        <w:t xml:space="preserve">Prezentele criterii stau la baza îndeplinirii atribuţiilor comisiei constituite în baza prevederilor art. 87 alin. (3) şi (4) din anexa nr. 2 la Hotărârea Guvernului nr. </w:t>
      </w:r>
      <w:hyperlink r:id="rId27" w:history="1">
        <w:r w:rsidRPr="00DC6981">
          <w:rPr>
            <w:rFonts w:ascii="Verdana" w:eastAsia="Times New Roman" w:hAnsi="Verdana" w:cs="Times New Roman"/>
            <w:b/>
            <w:bCs/>
            <w:color w:val="333399"/>
            <w:u w:val="single"/>
            <w:lang w:eastAsia="ro-RO"/>
          </w:rPr>
          <w:t>140/2018</w:t>
        </w:r>
      </w:hyperlink>
      <w:r w:rsidRPr="00DC6981">
        <w:rPr>
          <w:rFonts w:ascii="Verdana" w:eastAsia="Times New Roman" w:hAnsi="Verdana" w:cs="Times New Roman"/>
          <w:lang w:eastAsia="ro-RO"/>
        </w:rPr>
        <w:t xml:space="preserve"> pentru aprobarea pachetelor de servicii şi a Contractului-cadru care reglementează condiţiile acordării asistenţei medicale, a medicamentelor şi a dispozitivelor medicale în cadrul sistemului de asigurări sociale de sănătate pentru anii 2018 - 2019.</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r w:rsidRPr="00DC6981">
        <w:rPr>
          <w:rFonts w:ascii="Verdana" w:eastAsia="Times New Roman" w:hAnsi="Verdana" w:cs="Times New Roman"/>
          <w:b/>
          <w:bCs/>
          <w:noProof/>
          <w:color w:val="333399"/>
          <w:lang w:eastAsia="ro-RO"/>
        </w:rPr>
        <w:drawing>
          <wp:inline distT="0" distB="0" distL="0" distR="0" wp14:anchorId="5F8ACA40" wp14:editId="6A7DF57B">
            <wp:extent cx="152400" cy="152400"/>
            <wp:effectExtent l="0" t="0" r="0" b="0"/>
            <wp:docPr id="38" name="Picture 38" descr="Embed artic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mbed artico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80" w:name="do|ax3|ar2"/>
      <w:r w:rsidRPr="00DC6981">
        <w:rPr>
          <w:rFonts w:ascii="Verdana" w:eastAsia="Times New Roman" w:hAnsi="Verdana" w:cs="Times New Roman"/>
          <w:b/>
          <w:bCs/>
          <w:noProof/>
          <w:color w:val="333399"/>
          <w:lang w:eastAsia="ro-RO"/>
        </w:rPr>
        <w:drawing>
          <wp:inline distT="0" distB="0" distL="0" distR="0" wp14:anchorId="7D3F4FAA" wp14:editId="00E020C0">
            <wp:extent cx="95250" cy="95250"/>
            <wp:effectExtent l="0" t="0" r="0" b="0"/>
            <wp:docPr id="39" name="do|ax3|ar2|_i" descr="https://idrept.ro/Media/DocumentAsset/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r2|_i" descr="https://idrept.ro/Media/DocumentAsset/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
      <w:r w:rsidRPr="00DC6981">
        <w:rPr>
          <w:rFonts w:ascii="Verdana" w:eastAsia="Times New Roman" w:hAnsi="Verdana" w:cs="Times New Roman"/>
          <w:b/>
          <w:bCs/>
          <w:color w:val="0000AF"/>
          <w:lang w:eastAsia="ro-RO"/>
        </w:rPr>
        <w:t>Art. 2</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81" w:name="do|ax3|ar2|pa1"/>
      <w:bookmarkEnd w:id="81"/>
      <w:r w:rsidRPr="00DC6981">
        <w:rPr>
          <w:rFonts w:ascii="Verdana" w:eastAsia="Times New Roman" w:hAnsi="Verdana" w:cs="Times New Roman"/>
          <w:lang w:eastAsia="ro-RO"/>
        </w:rPr>
        <w:t>La stabilirea zonelor/localităţilor deficitare din punctul de vedere al existenţei medicilor de o anumită specialitate în cadrul unităţilor sanitare cu paturi, în vederea analizării situaţiilor în care un medic poate acorda servicii medicale spitaliceşti în cadrul a două/trei unităţi sanitare distincte aflate în relaţie contractuală cu casa de asigurări de sănătate, cu respectarea legislaţiei muncii, se au în vedere următoarele criterii:</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82" w:name="do|ax3|ar2|lia"/>
      <w:bookmarkEnd w:id="82"/>
      <w:r w:rsidRPr="00DC6981">
        <w:rPr>
          <w:rFonts w:ascii="Verdana" w:eastAsia="Times New Roman" w:hAnsi="Verdana" w:cs="Times New Roman"/>
          <w:b/>
          <w:bCs/>
          <w:color w:val="8F0000"/>
          <w:lang w:eastAsia="ro-RO"/>
        </w:rPr>
        <w:t>a)</w:t>
      </w:r>
      <w:r w:rsidRPr="00DC6981">
        <w:rPr>
          <w:rFonts w:ascii="Verdana" w:eastAsia="Times New Roman" w:hAnsi="Verdana" w:cs="Times New Roman"/>
          <w:lang w:eastAsia="ro-RO"/>
        </w:rPr>
        <w:t>structura organizatorică a unităţii sanitare cu paturi, aprobată/avizată de Ministerul Sănătăţii;</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83" w:name="do|ax3|ar2|lib"/>
      <w:bookmarkEnd w:id="83"/>
      <w:r w:rsidRPr="00DC6981">
        <w:rPr>
          <w:rFonts w:ascii="Verdana" w:eastAsia="Times New Roman" w:hAnsi="Verdana" w:cs="Times New Roman"/>
          <w:b/>
          <w:bCs/>
          <w:color w:val="8F0000"/>
          <w:lang w:eastAsia="ro-RO"/>
        </w:rPr>
        <w:t>b)</w:t>
      </w:r>
      <w:r w:rsidRPr="00DC6981">
        <w:rPr>
          <w:rFonts w:ascii="Verdana" w:eastAsia="Times New Roman" w:hAnsi="Verdana" w:cs="Times New Roman"/>
          <w:lang w:eastAsia="ro-RO"/>
        </w:rPr>
        <w:t>numărul de paturi stabilit potrivit structurii spitalelor, aprobată/avizată de Ministerul Sănătăţii;</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84" w:name="do|ax3|ar2|lic"/>
      <w:bookmarkEnd w:id="84"/>
      <w:r w:rsidRPr="00DC6981">
        <w:rPr>
          <w:rFonts w:ascii="Verdana" w:eastAsia="Times New Roman" w:hAnsi="Verdana" w:cs="Times New Roman"/>
          <w:b/>
          <w:bCs/>
          <w:color w:val="8F0000"/>
          <w:lang w:eastAsia="ro-RO"/>
        </w:rPr>
        <w:t>c)</w:t>
      </w:r>
      <w:r w:rsidRPr="00DC6981">
        <w:rPr>
          <w:rFonts w:ascii="Verdana" w:eastAsia="Times New Roman" w:hAnsi="Verdana" w:cs="Times New Roman"/>
          <w:lang w:eastAsia="ro-RO"/>
        </w:rPr>
        <w:t>numărul de cazuri externate - spitalizare continuă, calculat la capacitatea maximă de funcţionare a spitalului, potrivit structurii organizatorice a spitalului, aprobată sau avizată, după caz, de Ministerul Sănătăţii, şi normativelor în vigoare, pe secţii şi compartimente;</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85" w:name="do|ax3|ar2|lid"/>
      <w:bookmarkEnd w:id="85"/>
      <w:r w:rsidRPr="00DC6981">
        <w:rPr>
          <w:rFonts w:ascii="Verdana" w:eastAsia="Times New Roman" w:hAnsi="Verdana" w:cs="Times New Roman"/>
          <w:b/>
          <w:bCs/>
          <w:color w:val="8F0000"/>
          <w:lang w:eastAsia="ro-RO"/>
        </w:rPr>
        <w:t>d)</w:t>
      </w:r>
      <w:r w:rsidRPr="00DC6981">
        <w:rPr>
          <w:rFonts w:ascii="Verdana" w:eastAsia="Times New Roman" w:hAnsi="Verdana" w:cs="Times New Roman"/>
          <w:lang w:eastAsia="ro-RO"/>
        </w:rPr>
        <w:t>numărul de personal medical de specialitate (medici) existent conform structurii spitalelor, pe secţii şi compartimente, având în vedere şi numărul de posturi aprobate, potrivit legii;</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86" w:name="do|ax3|ar2|lie"/>
      <w:bookmarkEnd w:id="86"/>
      <w:r w:rsidRPr="00DC6981">
        <w:rPr>
          <w:rFonts w:ascii="Verdana" w:eastAsia="Times New Roman" w:hAnsi="Verdana" w:cs="Times New Roman"/>
          <w:b/>
          <w:bCs/>
          <w:color w:val="8F0000"/>
          <w:lang w:eastAsia="ro-RO"/>
        </w:rPr>
        <w:t>e)</w:t>
      </w:r>
      <w:r w:rsidRPr="00DC6981">
        <w:rPr>
          <w:rFonts w:ascii="Verdana" w:eastAsia="Times New Roman" w:hAnsi="Verdana" w:cs="Times New Roman"/>
          <w:lang w:eastAsia="ro-RO"/>
        </w:rPr>
        <w:t>normativele de personal pentru asistenţa medicală spitalicească, aprobate prin ordin al ministrului sănătăţii;</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87" w:name="do|ax3|ar2|lif"/>
      <w:bookmarkEnd w:id="87"/>
      <w:r w:rsidRPr="00DC6981">
        <w:rPr>
          <w:rFonts w:ascii="Verdana" w:eastAsia="Times New Roman" w:hAnsi="Verdana" w:cs="Times New Roman"/>
          <w:b/>
          <w:bCs/>
          <w:color w:val="8F0000"/>
          <w:lang w:eastAsia="ro-RO"/>
        </w:rPr>
        <w:t>f)</w:t>
      </w:r>
      <w:r w:rsidRPr="00DC6981">
        <w:rPr>
          <w:rFonts w:ascii="Verdana" w:eastAsia="Times New Roman" w:hAnsi="Verdana" w:cs="Times New Roman"/>
          <w:lang w:eastAsia="ro-RO"/>
        </w:rPr>
        <w:t>la analizarea situaţiilor în care un medic solicită să furnizeze servicii medicale spitaliceşti în cadrul a două/trei unităţi sanitare distincte se va avea în vedere şi distanţa dintre unităţile sanitare în care medicul solicită să desfăşoare activitate, coroborată cu programul de activitate.</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r w:rsidRPr="00DC6981">
        <w:rPr>
          <w:rFonts w:ascii="Verdana" w:eastAsia="Times New Roman" w:hAnsi="Verdana" w:cs="Times New Roman"/>
          <w:b/>
          <w:bCs/>
          <w:noProof/>
          <w:color w:val="333399"/>
          <w:lang w:eastAsia="ro-RO"/>
        </w:rPr>
        <w:drawing>
          <wp:inline distT="0" distB="0" distL="0" distR="0" wp14:anchorId="3155201F" wp14:editId="29BE0BD9">
            <wp:extent cx="152400" cy="152400"/>
            <wp:effectExtent l="0" t="0" r="0" b="0"/>
            <wp:docPr id="40" name="Picture 40" descr="Embed artic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mbed artico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88" w:name="do|ax3|ar3"/>
      <w:r w:rsidRPr="00DC6981">
        <w:rPr>
          <w:rFonts w:ascii="Verdana" w:eastAsia="Times New Roman" w:hAnsi="Verdana" w:cs="Times New Roman"/>
          <w:b/>
          <w:bCs/>
          <w:noProof/>
          <w:color w:val="333399"/>
          <w:lang w:eastAsia="ro-RO"/>
        </w:rPr>
        <w:drawing>
          <wp:inline distT="0" distB="0" distL="0" distR="0" wp14:anchorId="7AD946DA" wp14:editId="7C801888">
            <wp:extent cx="95250" cy="95250"/>
            <wp:effectExtent l="0" t="0" r="0" b="0"/>
            <wp:docPr id="41" name="do|ax3|ar3|_i" descr="https://idrept.ro/Media/DocumentAsset/m.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r3|_i" descr="https://idrept.ro/Media/DocumentAsset/m.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
      <w:r w:rsidRPr="00DC6981">
        <w:rPr>
          <w:rFonts w:ascii="Verdana" w:eastAsia="Times New Roman" w:hAnsi="Verdana" w:cs="Times New Roman"/>
          <w:b/>
          <w:bCs/>
          <w:color w:val="0000AF"/>
          <w:lang w:eastAsia="ro-RO"/>
        </w:rPr>
        <w:t>Art. 3</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89" w:name="do|ax3|ar3|al1"/>
      <w:bookmarkEnd w:id="89"/>
      <w:r w:rsidRPr="00DC6981">
        <w:rPr>
          <w:rFonts w:ascii="Verdana" w:eastAsia="Times New Roman" w:hAnsi="Verdana" w:cs="Times New Roman"/>
          <w:b/>
          <w:bCs/>
          <w:color w:val="008F00"/>
          <w:lang w:eastAsia="ro-RO"/>
        </w:rPr>
        <w:t>(1)</w:t>
      </w:r>
      <w:r w:rsidRPr="00DC6981">
        <w:rPr>
          <w:rFonts w:ascii="Verdana" w:eastAsia="Times New Roman" w:hAnsi="Verdana" w:cs="Times New Roman"/>
          <w:lang w:eastAsia="ro-RO"/>
        </w:rPr>
        <w:t>Comisia poate avea în vedere şi alte criterii, raportat la condiţiile specifice, cu respectarea prevederilor legale în vigoare.</w:t>
      </w:r>
    </w:p>
    <w:p w:rsidR="00DC6981" w:rsidRPr="00DC6981" w:rsidRDefault="00DC6981" w:rsidP="00DC6981">
      <w:pPr>
        <w:shd w:val="clear" w:color="auto" w:fill="FFFFFF"/>
        <w:spacing w:after="0" w:line="240" w:lineRule="auto"/>
        <w:ind w:left="-426" w:right="-709"/>
        <w:jc w:val="both"/>
        <w:rPr>
          <w:rFonts w:ascii="Verdana" w:eastAsia="Times New Roman" w:hAnsi="Verdana" w:cs="Times New Roman"/>
          <w:lang w:eastAsia="ro-RO"/>
        </w:rPr>
      </w:pPr>
      <w:bookmarkStart w:id="90" w:name="do|ax3|ar3|al2"/>
      <w:bookmarkEnd w:id="90"/>
      <w:r w:rsidRPr="00DC6981">
        <w:rPr>
          <w:rFonts w:ascii="Verdana" w:eastAsia="Times New Roman" w:hAnsi="Verdana" w:cs="Times New Roman"/>
          <w:b/>
          <w:bCs/>
          <w:color w:val="008F00"/>
          <w:lang w:eastAsia="ro-RO"/>
        </w:rPr>
        <w:t>(2)</w:t>
      </w:r>
      <w:r w:rsidRPr="00DC6981">
        <w:rPr>
          <w:rFonts w:ascii="Verdana" w:eastAsia="Times New Roman" w:hAnsi="Verdana" w:cs="Times New Roman"/>
          <w:lang w:eastAsia="ro-RO"/>
        </w:rPr>
        <w:t>Comisia constituită la nivelul Casei Asigurărilor de Sănătate a Apărării, Ordinii Publice, Siguranţei Naţionale şi Autorităţii Judecătoreşti adaptează criteriile prevăzute la art. 2 în funcţie de specificul activităţii din reţeaua sanitară a ministerelor şi instituţiilor din domeniul apărării, ordinii publice, siguranţei naţionale şi autorităţii judecătoreşti.</w:t>
      </w:r>
    </w:p>
    <w:p w:rsidR="00DC6981" w:rsidRPr="00DC6981" w:rsidRDefault="00DC6981" w:rsidP="00DC6981">
      <w:pPr>
        <w:shd w:val="clear" w:color="auto" w:fill="FFFFFF"/>
        <w:spacing w:line="240" w:lineRule="auto"/>
        <w:ind w:left="-426" w:right="-709"/>
        <w:jc w:val="both"/>
        <w:rPr>
          <w:rFonts w:ascii="Verdana" w:eastAsia="Times New Roman" w:hAnsi="Verdana" w:cs="Times New Roman"/>
          <w:lang w:eastAsia="ro-RO"/>
        </w:rPr>
      </w:pPr>
      <w:bookmarkStart w:id="91" w:name="do|pa11"/>
      <w:bookmarkEnd w:id="91"/>
      <w:r w:rsidRPr="00DC6981">
        <w:rPr>
          <w:rFonts w:ascii="Verdana" w:eastAsia="Times New Roman" w:hAnsi="Verdana" w:cs="Times New Roman"/>
          <w:lang w:eastAsia="ro-RO"/>
        </w:rPr>
        <w:t>Publicat în Monitorul Oficial cu numărul 271 din data de 28 martie 2018</w:t>
      </w:r>
    </w:p>
    <w:p w:rsidR="00A40E14" w:rsidRDefault="00A40E14" w:rsidP="00DC6981">
      <w:pPr>
        <w:ind w:left="-426" w:right="-709"/>
      </w:pPr>
    </w:p>
    <w:sectPr w:rsidR="00A40E14" w:rsidSect="00DC6981">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D5"/>
    <w:rsid w:val="004A54D5"/>
    <w:rsid w:val="00A40E14"/>
    <w:rsid w:val="00DC69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79401">
      <w:bodyDiv w:val="1"/>
      <w:marLeft w:val="0"/>
      <w:marRight w:val="0"/>
      <w:marTop w:val="0"/>
      <w:marBottom w:val="0"/>
      <w:divBdr>
        <w:top w:val="none" w:sz="0" w:space="0" w:color="auto"/>
        <w:left w:val="none" w:sz="0" w:space="0" w:color="auto"/>
        <w:bottom w:val="none" w:sz="0" w:space="0" w:color="auto"/>
        <w:right w:val="none" w:sz="0" w:space="0" w:color="auto"/>
      </w:divBdr>
      <w:divsChild>
        <w:div w:id="1874881771">
          <w:marLeft w:val="225"/>
          <w:marRight w:val="225"/>
          <w:marTop w:val="225"/>
          <w:marBottom w:val="225"/>
          <w:divBdr>
            <w:top w:val="none" w:sz="0" w:space="0" w:color="auto"/>
            <w:left w:val="none" w:sz="0" w:space="0" w:color="auto"/>
            <w:bottom w:val="none" w:sz="0" w:space="0" w:color="auto"/>
            <w:right w:val="none" w:sz="0" w:space="0" w:color="auto"/>
          </w:divBdr>
          <w:divsChild>
            <w:div w:id="1850635061">
              <w:marLeft w:val="0"/>
              <w:marRight w:val="0"/>
              <w:marTop w:val="0"/>
              <w:marBottom w:val="0"/>
              <w:divBdr>
                <w:top w:val="single" w:sz="6" w:space="11" w:color="EBEBEB"/>
                <w:left w:val="single" w:sz="6" w:space="11" w:color="EBEBEB"/>
                <w:bottom w:val="single" w:sz="6" w:space="11" w:color="EBEBEB"/>
                <w:right w:val="single" w:sz="6" w:space="11" w:color="EBEBEB"/>
              </w:divBdr>
              <w:divsChild>
                <w:div w:id="1224872454">
                  <w:marLeft w:val="0"/>
                  <w:marRight w:val="0"/>
                  <w:marTop w:val="0"/>
                  <w:marBottom w:val="0"/>
                  <w:divBdr>
                    <w:top w:val="none" w:sz="0" w:space="0" w:color="auto"/>
                    <w:left w:val="none" w:sz="0" w:space="0" w:color="auto"/>
                    <w:bottom w:val="none" w:sz="0" w:space="0" w:color="auto"/>
                    <w:right w:val="none" w:sz="0" w:space="0" w:color="auto"/>
                  </w:divBdr>
                  <w:divsChild>
                    <w:div w:id="1317418043">
                      <w:marLeft w:val="0"/>
                      <w:marRight w:val="0"/>
                      <w:marTop w:val="0"/>
                      <w:marBottom w:val="0"/>
                      <w:divBdr>
                        <w:top w:val="none" w:sz="0" w:space="0" w:color="auto"/>
                        <w:left w:val="none" w:sz="0" w:space="0" w:color="auto"/>
                        <w:bottom w:val="none" w:sz="0" w:space="0" w:color="auto"/>
                        <w:right w:val="none" w:sz="0" w:space="0" w:color="auto"/>
                      </w:divBdr>
                      <w:divsChild>
                        <w:div w:id="47648768">
                          <w:marLeft w:val="0"/>
                          <w:marRight w:val="0"/>
                          <w:marTop w:val="0"/>
                          <w:marBottom w:val="0"/>
                          <w:divBdr>
                            <w:top w:val="dashed" w:sz="2" w:space="0" w:color="FFFFFF"/>
                            <w:left w:val="dashed" w:sz="2" w:space="0" w:color="FFFFFF"/>
                            <w:bottom w:val="dashed" w:sz="2" w:space="0" w:color="FFFFFF"/>
                            <w:right w:val="dashed" w:sz="2" w:space="0" w:color="FFFFFF"/>
                          </w:divBdr>
                        </w:div>
                        <w:div w:id="674725282">
                          <w:marLeft w:val="0"/>
                          <w:marRight w:val="0"/>
                          <w:marTop w:val="0"/>
                          <w:marBottom w:val="0"/>
                          <w:divBdr>
                            <w:top w:val="dashed" w:sz="2" w:space="0" w:color="FFFFFF"/>
                            <w:left w:val="dashed" w:sz="2" w:space="0" w:color="FFFFFF"/>
                            <w:bottom w:val="dashed" w:sz="2" w:space="0" w:color="FFFFFF"/>
                            <w:right w:val="dashed" w:sz="2" w:space="0" w:color="FFFFFF"/>
                          </w:divBdr>
                          <w:divsChild>
                            <w:div w:id="1331330543">
                              <w:marLeft w:val="0"/>
                              <w:marRight w:val="0"/>
                              <w:marTop w:val="0"/>
                              <w:marBottom w:val="0"/>
                              <w:divBdr>
                                <w:top w:val="dashed" w:sz="2" w:space="0" w:color="FFFFFF"/>
                                <w:left w:val="dashed" w:sz="2" w:space="0" w:color="FFFFFF"/>
                                <w:bottom w:val="dashed" w:sz="2" w:space="0" w:color="FFFFFF"/>
                                <w:right w:val="dashed" w:sz="2" w:space="0" w:color="FFFFFF"/>
                              </w:divBdr>
                            </w:div>
                            <w:div w:id="1460956361">
                              <w:marLeft w:val="0"/>
                              <w:marRight w:val="0"/>
                              <w:marTop w:val="0"/>
                              <w:marBottom w:val="0"/>
                              <w:divBdr>
                                <w:top w:val="dashed" w:sz="2" w:space="0" w:color="FFFFFF"/>
                                <w:left w:val="dashed" w:sz="2" w:space="0" w:color="FFFFFF"/>
                                <w:bottom w:val="dashed" w:sz="2" w:space="0" w:color="FFFFFF"/>
                                <w:right w:val="dashed" w:sz="2" w:space="0" w:color="FFFFFF"/>
                              </w:divBdr>
                            </w:div>
                            <w:div w:id="2081363178">
                              <w:marLeft w:val="0"/>
                              <w:marRight w:val="0"/>
                              <w:marTop w:val="0"/>
                              <w:marBottom w:val="0"/>
                              <w:divBdr>
                                <w:top w:val="dashed" w:sz="2" w:space="0" w:color="FFFFFF"/>
                                <w:left w:val="dashed" w:sz="2" w:space="0" w:color="FFFFFF"/>
                                <w:bottom w:val="dashed" w:sz="2" w:space="0" w:color="FFFFFF"/>
                                <w:right w:val="dashed" w:sz="2" w:space="0" w:color="FFFFFF"/>
                              </w:divBdr>
                            </w:div>
                            <w:div w:id="1364790560">
                              <w:marLeft w:val="0"/>
                              <w:marRight w:val="0"/>
                              <w:marTop w:val="0"/>
                              <w:marBottom w:val="0"/>
                              <w:divBdr>
                                <w:top w:val="dashed" w:sz="2" w:space="0" w:color="FFFFFF"/>
                                <w:left w:val="dashed" w:sz="2" w:space="0" w:color="FFFFFF"/>
                                <w:bottom w:val="dashed" w:sz="2" w:space="0" w:color="FFFFFF"/>
                                <w:right w:val="dashed" w:sz="2" w:space="0" w:color="FFFFFF"/>
                              </w:divBdr>
                            </w:div>
                            <w:div w:id="71390408">
                              <w:marLeft w:val="0"/>
                              <w:marRight w:val="0"/>
                              <w:marTop w:val="0"/>
                              <w:marBottom w:val="0"/>
                              <w:divBdr>
                                <w:top w:val="dashed" w:sz="2" w:space="0" w:color="FFFFFF"/>
                                <w:left w:val="dashed" w:sz="2" w:space="0" w:color="FFFFFF"/>
                                <w:bottom w:val="dashed" w:sz="2" w:space="0" w:color="FFFFFF"/>
                                <w:right w:val="dashed" w:sz="2" w:space="0" w:color="FFFFFF"/>
                              </w:divBdr>
                            </w:div>
                            <w:div w:id="709720952">
                              <w:marLeft w:val="0"/>
                              <w:marRight w:val="0"/>
                              <w:marTop w:val="0"/>
                              <w:marBottom w:val="0"/>
                              <w:divBdr>
                                <w:top w:val="dashed" w:sz="2" w:space="0" w:color="FFFFFF"/>
                                <w:left w:val="dashed" w:sz="2" w:space="0" w:color="FFFFFF"/>
                                <w:bottom w:val="dashed" w:sz="2" w:space="0" w:color="FFFFFF"/>
                                <w:right w:val="dashed" w:sz="2" w:space="0" w:color="FFFFFF"/>
                              </w:divBdr>
                            </w:div>
                            <w:div w:id="1461414854">
                              <w:marLeft w:val="0"/>
                              <w:marRight w:val="0"/>
                              <w:marTop w:val="0"/>
                              <w:marBottom w:val="0"/>
                              <w:divBdr>
                                <w:top w:val="dashed" w:sz="2" w:space="0" w:color="FFFFFF"/>
                                <w:left w:val="dashed" w:sz="2" w:space="0" w:color="FFFFFF"/>
                                <w:bottom w:val="dashed" w:sz="2" w:space="0" w:color="FFFFFF"/>
                                <w:right w:val="dashed" w:sz="2" w:space="0" w:color="FFFFFF"/>
                              </w:divBdr>
                            </w:div>
                            <w:div w:id="1138034494">
                              <w:marLeft w:val="0"/>
                              <w:marRight w:val="0"/>
                              <w:marTop w:val="0"/>
                              <w:marBottom w:val="0"/>
                              <w:divBdr>
                                <w:top w:val="dashed" w:sz="2" w:space="0" w:color="FFFFFF"/>
                                <w:left w:val="dashed" w:sz="2" w:space="0" w:color="FFFFFF"/>
                                <w:bottom w:val="dashed" w:sz="2" w:space="0" w:color="FFFFFF"/>
                                <w:right w:val="dashed" w:sz="2" w:space="0" w:color="FFFFFF"/>
                              </w:divBdr>
                            </w:div>
                            <w:div w:id="1921131920">
                              <w:marLeft w:val="0"/>
                              <w:marRight w:val="0"/>
                              <w:marTop w:val="0"/>
                              <w:marBottom w:val="0"/>
                              <w:divBdr>
                                <w:top w:val="dashed" w:sz="2" w:space="0" w:color="FFFFFF"/>
                                <w:left w:val="dashed" w:sz="2" w:space="0" w:color="FFFFFF"/>
                                <w:bottom w:val="dashed" w:sz="2" w:space="0" w:color="FFFFFF"/>
                                <w:right w:val="dashed" w:sz="2" w:space="0" w:color="FFFFFF"/>
                              </w:divBdr>
                            </w:div>
                            <w:div w:id="323320959">
                              <w:marLeft w:val="0"/>
                              <w:marRight w:val="0"/>
                              <w:marTop w:val="0"/>
                              <w:marBottom w:val="0"/>
                              <w:divBdr>
                                <w:top w:val="dashed" w:sz="2" w:space="0" w:color="FFFFFF"/>
                                <w:left w:val="dashed" w:sz="2" w:space="0" w:color="FFFFFF"/>
                                <w:bottom w:val="dashed" w:sz="2" w:space="0" w:color="FFFFFF"/>
                                <w:right w:val="dashed" w:sz="2" w:space="0" w:color="FFFFFF"/>
                              </w:divBdr>
                              <w:divsChild>
                                <w:div w:id="345179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2264912">
                              <w:marLeft w:val="0"/>
                              <w:marRight w:val="0"/>
                              <w:marTop w:val="0"/>
                              <w:marBottom w:val="0"/>
                              <w:divBdr>
                                <w:top w:val="dashed" w:sz="2" w:space="0" w:color="FFFFFF"/>
                                <w:left w:val="dashed" w:sz="2" w:space="0" w:color="FFFFFF"/>
                                <w:bottom w:val="dashed" w:sz="2" w:space="0" w:color="FFFFFF"/>
                                <w:right w:val="dashed" w:sz="2" w:space="0" w:color="FFFFFF"/>
                              </w:divBdr>
                            </w:div>
                            <w:div w:id="1982923282">
                              <w:marLeft w:val="0"/>
                              <w:marRight w:val="0"/>
                              <w:marTop w:val="0"/>
                              <w:marBottom w:val="0"/>
                              <w:divBdr>
                                <w:top w:val="dashed" w:sz="2" w:space="0" w:color="FFFFFF"/>
                                <w:left w:val="dashed" w:sz="2" w:space="0" w:color="FFFFFF"/>
                                <w:bottom w:val="dashed" w:sz="2" w:space="0" w:color="FFFFFF"/>
                                <w:right w:val="dashed" w:sz="2" w:space="0" w:color="FFFFFF"/>
                              </w:divBdr>
                              <w:divsChild>
                                <w:div w:id="1193301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2765858">
                              <w:marLeft w:val="0"/>
                              <w:marRight w:val="0"/>
                              <w:marTop w:val="0"/>
                              <w:marBottom w:val="0"/>
                              <w:divBdr>
                                <w:top w:val="dashed" w:sz="2" w:space="0" w:color="FFFFFF"/>
                                <w:left w:val="dashed" w:sz="2" w:space="0" w:color="FFFFFF"/>
                                <w:bottom w:val="dashed" w:sz="2" w:space="0" w:color="FFFFFF"/>
                                <w:right w:val="dashed" w:sz="2" w:space="0" w:color="FFFFFF"/>
                              </w:divBdr>
                            </w:div>
                            <w:div w:id="1573199861">
                              <w:marLeft w:val="0"/>
                              <w:marRight w:val="0"/>
                              <w:marTop w:val="0"/>
                              <w:marBottom w:val="0"/>
                              <w:divBdr>
                                <w:top w:val="dashed" w:sz="2" w:space="0" w:color="FFFFFF"/>
                                <w:left w:val="dashed" w:sz="2" w:space="0" w:color="FFFFFF"/>
                                <w:bottom w:val="dashed" w:sz="2" w:space="0" w:color="FFFFFF"/>
                                <w:right w:val="dashed" w:sz="2" w:space="0" w:color="FFFFFF"/>
                              </w:divBdr>
                              <w:divsChild>
                                <w:div w:id="1441277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7637329">
                              <w:marLeft w:val="0"/>
                              <w:marRight w:val="0"/>
                              <w:marTop w:val="0"/>
                              <w:marBottom w:val="0"/>
                              <w:divBdr>
                                <w:top w:val="dashed" w:sz="2" w:space="0" w:color="FFFFFF"/>
                                <w:left w:val="dashed" w:sz="2" w:space="0" w:color="FFFFFF"/>
                                <w:bottom w:val="dashed" w:sz="2" w:space="0" w:color="FFFFFF"/>
                                <w:right w:val="dashed" w:sz="2" w:space="0" w:color="FFFFFF"/>
                              </w:divBdr>
                            </w:div>
                            <w:div w:id="1794983157">
                              <w:marLeft w:val="0"/>
                              <w:marRight w:val="0"/>
                              <w:marTop w:val="0"/>
                              <w:marBottom w:val="0"/>
                              <w:divBdr>
                                <w:top w:val="dashed" w:sz="2" w:space="0" w:color="FFFFFF"/>
                                <w:left w:val="dashed" w:sz="2" w:space="0" w:color="FFFFFF"/>
                                <w:bottom w:val="dashed" w:sz="2" w:space="0" w:color="FFFFFF"/>
                                <w:right w:val="dashed" w:sz="2" w:space="0" w:color="FFFFFF"/>
                              </w:divBdr>
                              <w:divsChild>
                                <w:div w:id="1383525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857199">
                              <w:marLeft w:val="0"/>
                              <w:marRight w:val="0"/>
                              <w:marTop w:val="0"/>
                              <w:marBottom w:val="0"/>
                              <w:divBdr>
                                <w:top w:val="dashed" w:sz="2" w:space="0" w:color="FFFFFF"/>
                                <w:left w:val="dashed" w:sz="2" w:space="0" w:color="FFFFFF"/>
                                <w:bottom w:val="dashed" w:sz="2" w:space="0" w:color="FFFFFF"/>
                                <w:right w:val="dashed" w:sz="2" w:space="0" w:color="FFFFFF"/>
                              </w:divBdr>
                            </w:div>
                            <w:div w:id="1350646507">
                              <w:marLeft w:val="0"/>
                              <w:marRight w:val="0"/>
                              <w:marTop w:val="0"/>
                              <w:marBottom w:val="0"/>
                              <w:divBdr>
                                <w:top w:val="dashed" w:sz="2" w:space="0" w:color="FFFFFF"/>
                                <w:left w:val="dashed" w:sz="2" w:space="0" w:color="FFFFFF"/>
                                <w:bottom w:val="dashed" w:sz="2" w:space="0" w:color="FFFFFF"/>
                                <w:right w:val="dashed" w:sz="2" w:space="0" w:color="FFFFFF"/>
                              </w:divBdr>
                              <w:divsChild>
                                <w:div w:id="1137378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7137300">
                              <w:marLeft w:val="0"/>
                              <w:marRight w:val="0"/>
                              <w:marTop w:val="0"/>
                              <w:marBottom w:val="0"/>
                              <w:divBdr>
                                <w:top w:val="dashed" w:sz="2" w:space="0" w:color="FFFFFF"/>
                                <w:left w:val="dashed" w:sz="2" w:space="0" w:color="FFFFFF"/>
                                <w:bottom w:val="dashed" w:sz="2" w:space="0" w:color="FFFFFF"/>
                                <w:right w:val="dashed" w:sz="2" w:space="0" w:color="FFFFFF"/>
                              </w:divBdr>
                            </w:div>
                            <w:div w:id="1287078918">
                              <w:marLeft w:val="0"/>
                              <w:marRight w:val="0"/>
                              <w:marTop w:val="0"/>
                              <w:marBottom w:val="0"/>
                              <w:divBdr>
                                <w:top w:val="none" w:sz="0" w:space="0" w:color="auto"/>
                                <w:left w:val="none" w:sz="0" w:space="0" w:color="auto"/>
                                <w:bottom w:val="none" w:sz="0" w:space="0" w:color="auto"/>
                                <w:right w:val="none" w:sz="0" w:space="0" w:color="auto"/>
                              </w:divBdr>
                            </w:div>
                            <w:div w:id="751513453">
                              <w:marLeft w:val="0"/>
                              <w:marRight w:val="0"/>
                              <w:marTop w:val="0"/>
                              <w:marBottom w:val="0"/>
                              <w:divBdr>
                                <w:top w:val="dashed" w:sz="2" w:space="0" w:color="FFFFFF"/>
                                <w:left w:val="dashed" w:sz="2" w:space="0" w:color="FFFFFF"/>
                                <w:bottom w:val="dashed" w:sz="2" w:space="0" w:color="FFFFFF"/>
                                <w:right w:val="dashed" w:sz="2" w:space="0" w:color="FFFFFF"/>
                              </w:divBdr>
                            </w:div>
                            <w:div w:id="2135714841">
                              <w:marLeft w:val="0"/>
                              <w:marRight w:val="0"/>
                              <w:marTop w:val="0"/>
                              <w:marBottom w:val="0"/>
                              <w:divBdr>
                                <w:top w:val="dashed" w:sz="2" w:space="0" w:color="FFFFFF"/>
                                <w:left w:val="dashed" w:sz="2" w:space="0" w:color="FFFFFF"/>
                                <w:bottom w:val="dashed" w:sz="2" w:space="0" w:color="FFFFFF"/>
                                <w:right w:val="dashed" w:sz="2" w:space="0" w:color="FFFFFF"/>
                              </w:divBdr>
                              <w:divsChild>
                                <w:div w:id="1809585639">
                                  <w:marLeft w:val="0"/>
                                  <w:marRight w:val="0"/>
                                  <w:marTop w:val="0"/>
                                  <w:marBottom w:val="0"/>
                                  <w:divBdr>
                                    <w:top w:val="dashed" w:sz="2" w:space="0" w:color="FFFFFF"/>
                                    <w:left w:val="dashed" w:sz="2" w:space="0" w:color="FFFFFF"/>
                                    <w:bottom w:val="dashed" w:sz="2" w:space="0" w:color="FFFFFF"/>
                                    <w:right w:val="dashed" w:sz="2" w:space="0" w:color="FFFFFF"/>
                                  </w:divBdr>
                                </w:div>
                                <w:div w:id="496653411">
                                  <w:marLeft w:val="0"/>
                                  <w:marRight w:val="0"/>
                                  <w:marTop w:val="0"/>
                                  <w:marBottom w:val="0"/>
                                  <w:divBdr>
                                    <w:top w:val="dashed" w:sz="2" w:space="0" w:color="FFFFFF"/>
                                    <w:left w:val="dashed" w:sz="2" w:space="0" w:color="FFFFFF"/>
                                    <w:bottom w:val="dashed" w:sz="2" w:space="0" w:color="FFFFFF"/>
                                    <w:right w:val="dashed" w:sz="2" w:space="0" w:color="FFFFFF"/>
                                  </w:divBdr>
                                  <w:divsChild>
                                    <w:div w:id="1305309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638330">
                                  <w:marLeft w:val="0"/>
                                  <w:marRight w:val="0"/>
                                  <w:marTop w:val="0"/>
                                  <w:marBottom w:val="0"/>
                                  <w:divBdr>
                                    <w:top w:val="dashed" w:sz="2" w:space="0" w:color="FFFFFF"/>
                                    <w:left w:val="dashed" w:sz="2" w:space="0" w:color="FFFFFF"/>
                                    <w:bottom w:val="dashed" w:sz="2" w:space="0" w:color="FFFFFF"/>
                                    <w:right w:val="dashed" w:sz="2" w:space="0" w:color="FFFFFF"/>
                                  </w:divBdr>
                                </w:div>
                                <w:div w:id="439299135">
                                  <w:marLeft w:val="0"/>
                                  <w:marRight w:val="0"/>
                                  <w:marTop w:val="0"/>
                                  <w:marBottom w:val="0"/>
                                  <w:divBdr>
                                    <w:top w:val="dashed" w:sz="2" w:space="0" w:color="FFFFFF"/>
                                    <w:left w:val="dashed" w:sz="2" w:space="0" w:color="FFFFFF"/>
                                    <w:bottom w:val="dashed" w:sz="2" w:space="0" w:color="FFFFFF"/>
                                    <w:right w:val="dashed" w:sz="2" w:space="0" w:color="FFFFFF"/>
                                  </w:divBdr>
                                  <w:divsChild>
                                    <w:div w:id="2035227034">
                                      <w:marLeft w:val="0"/>
                                      <w:marRight w:val="0"/>
                                      <w:marTop w:val="0"/>
                                      <w:marBottom w:val="0"/>
                                      <w:divBdr>
                                        <w:top w:val="dashed" w:sz="2" w:space="0" w:color="FFFFFF"/>
                                        <w:left w:val="dashed" w:sz="2" w:space="0" w:color="FFFFFF"/>
                                        <w:bottom w:val="dashed" w:sz="2" w:space="0" w:color="FFFFFF"/>
                                        <w:right w:val="dashed" w:sz="2" w:space="0" w:color="FFFFFF"/>
                                      </w:divBdr>
                                    </w:div>
                                    <w:div w:id="825584902">
                                      <w:marLeft w:val="0"/>
                                      <w:marRight w:val="0"/>
                                      <w:marTop w:val="0"/>
                                      <w:marBottom w:val="0"/>
                                      <w:divBdr>
                                        <w:top w:val="dashed" w:sz="2" w:space="0" w:color="FFFFFF"/>
                                        <w:left w:val="dashed" w:sz="2" w:space="0" w:color="FFFFFF"/>
                                        <w:bottom w:val="dashed" w:sz="2" w:space="0" w:color="FFFFFF"/>
                                        <w:right w:val="dashed" w:sz="2" w:space="0" w:color="FFFFFF"/>
                                      </w:divBdr>
                                    </w:div>
                                    <w:div w:id="770248633">
                                      <w:marLeft w:val="0"/>
                                      <w:marRight w:val="0"/>
                                      <w:marTop w:val="0"/>
                                      <w:marBottom w:val="0"/>
                                      <w:divBdr>
                                        <w:top w:val="dashed" w:sz="2" w:space="0" w:color="FFFFFF"/>
                                        <w:left w:val="dashed" w:sz="2" w:space="0" w:color="FFFFFF"/>
                                        <w:bottom w:val="dashed" w:sz="2" w:space="0" w:color="FFFFFF"/>
                                        <w:right w:val="dashed" w:sz="2" w:space="0" w:color="FFFFFF"/>
                                      </w:divBdr>
                                    </w:div>
                                    <w:div w:id="772671498">
                                      <w:marLeft w:val="0"/>
                                      <w:marRight w:val="0"/>
                                      <w:marTop w:val="0"/>
                                      <w:marBottom w:val="0"/>
                                      <w:divBdr>
                                        <w:top w:val="dashed" w:sz="2" w:space="0" w:color="FFFFFF"/>
                                        <w:left w:val="dashed" w:sz="2" w:space="0" w:color="FFFFFF"/>
                                        <w:bottom w:val="dashed" w:sz="2" w:space="0" w:color="FFFFFF"/>
                                        <w:right w:val="dashed" w:sz="2" w:space="0" w:color="FFFFFF"/>
                                      </w:divBdr>
                                    </w:div>
                                    <w:div w:id="54208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8893489">
                                  <w:marLeft w:val="0"/>
                                  <w:marRight w:val="0"/>
                                  <w:marTop w:val="0"/>
                                  <w:marBottom w:val="0"/>
                                  <w:divBdr>
                                    <w:top w:val="dashed" w:sz="2" w:space="0" w:color="FFFFFF"/>
                                    <w:left w:val="dashed" w:sz="2" w:space="0" w:color="FFFFFF"/>
                                    <w:bottom w:val="dashed" w:sz="2" w:space="0" w:color="FFFFFF"/>
                                    <w:right w:val="dashed" w:sz="2" w:space="0" w:color="FFFFFF"/>
                                  </w:divBdr>
                                </w:div>
                                <w:div w:id="40249711">
                                  <w:marLeft w:val="0"/>
                                  <w:marRight w:val="0"/>
                                  <w:marTop w:val="0"/>
                                  <w:marBottom w:val="0"/>
                                  <w:divBdr>
                                    <w:top w:val="dashed" w:sz="2" w:space="0" w:color="FFFFFF"/>
                                    <w:left w:val="dashed" w:sz="2" w:space="0" w:color="FFFFFF"/>
                                    <w:bottom w:val="dashed" w:sz="2" w:space="0" w:color="FFFFFF"/>
                                    <w:right w:val="dashed" w:sz="2" w:space="0" w:color="FFFFFF"/>
                                  </w:divBdr>
                                  <w:divsChild>
                                    <w:div w:id="1923683475">
                                      <w:marLeft w:val="0"/>
                                      <w:marRight w:val="0"/>
                                      <w:marTop w:val="0"/>
                                      <w:marBottom w:val="0"/>
                                      <w:divBdr>
                                        <w:top w:val="dashed" w:sz="2" w:space="0" w:color="FFFFFF"/>
                                        <w:left w:val="dashed" w:sz="2" w:space="0" w:color="FFFFFF"/>
                                        <w:bottom w:val="dashed" w:sz="2" w:space="0" w:color="FFFFFF"/>
                                        <w:right w:val="dashed" w:sz="2" w:space="0" w:color="FFFFFF"/>
                                      </w:divBdr>
                                    </w:div>
                                    <w:div w:id="1743021990">
                                      <w:marLeft w:val="0"/>
                                      <w:marRight w:val="0"/>
                                      <w:marTop w:val="0"/>
                                      <w:marBottom w:val="0"/>
                                      <w:divBdr>
                                        <w:top w:val="dashed" w:sz="2" w:space="0" w:color="FFFFFF"/>
                                        <w:left w:val="dashed" w:sz="2" w:space="0" w:color="FFFFFF"/>
                                        <w:bottom w:val="dashed" w:sz="2" w:space="0" w:color="FFFFFF"/>
                                        <w:right w:val="dashed" w:sz="2" w:space="0" w:color="FFFFFF"/>
                                      </w:divBdr>
                                    </w:div>
                                    <w:div w:id="1705904383">
                                      <w:marLeft w:val="0"/>
                                      <w:marRight w:val="0"/>
                                      <w:marTop w:val="0"/>
                                      <w:marBottom w:val="0"/>
                                      <w:divBdr>
                                        <w:top w:val="dashed" w:sz="2" w:space="0" w:color="FFFFFF"/>
                                        <w:left w:val="dashed" w:sz="2" w:space="0" w:color="FFFFFF"/>
                                        <w:bottom w:val="dashed" w:sz="2" w:space="0" w:color="FFFFFF"/>
                                        <w:right w:val="dashed" w:sz="2" w:space="0" w:color="FFFFFF"/>
                                      </w:divBdr>
                                    </w:div>
                                    <w:div w:id="377322562">
                                      <w:marLeft w:val="0"/>
                                      <w:marRight w:val="0"/>
                                      <w:marTop w:val="0"/>
                                      <w:marBottom w:val="0"/>
                                      <w:divBdr>
                                        <w:top w:val="dashed" w:sz="2" w:space="0" w:color="FFFFFF"/>
                                        <w:left w:val="dashed" w:sz="2" w:space="0" w:color="FFFFFF"/>
                                        <w:bottom w:val="dashed" w:sz="2" w:space="0" w:color="FFFFFF"/>
                                        <w:right w:val="dashed" w:sz="2" w:space="0" w:color="FFFFFF"/>
                                      </w:divBdr>
                                    </w:div>
                                    <w:div w:id="356276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3678986">
                                  <w:marLeft w:val="0"/>
                                  <w:marRight w:val="0"/>
                                  <w:marTop w:val="0"/>
                                  <w:marBottom w:val="0"/>
                                  <w:divBdr>
                                    <w:top w:val="dashed" w:sz="2" w:space="0" w:color="FFFFFF"/>
                                    <w:left w:val="dashed" w:sz="2" w:space="0" w:color="FFFFFF"/>
                                    <w:bottom w:val="dashed" w:sz="2" w:space="0" w:color="FFFFFF"/>
                                    <w:right w:val="dashed" w:sz="2" w:space="0" w:color="FFFFFF"/>
                                  </w:divBdr>
                                </w:div>
                                <w:div w:id="2140341229">
                                  <w:marLeft w:val="0"/>
                                  <w:marRight w:val="0"/>
                                  <w:marTop w:val="0"/>
                                  <w:marBottom w:val="0"/>
                                  <w:divBdr>
                                    <w:top w:val="dashed" w:sz="2" w:space="0" w:color="FFFFFF"/>
                                    <w:left w:val="dashed" w:sz="2" w:space="0" w:color="FFFFFF"/>
                                    <w:bottom w:val="dashed" w:sz="2" w:space="0" w:color="FFFFFF"/>
                                    <w:right w:val="dashed" w:sz="2" w:space="0" w:color="FFFFFF"/>
                                  </w:divBdr>
                                  <w:divsChild>
                                    <w:div w:id="1265722311">
                                      <w:marLeft w:val="0"/>
                                      <w:marRight w:val="0"/>
                                      <w:marTop w:val="0"/>
                                      <w:marBottom w:val="0"/>
                                      <w:divBdr>
                                        <w:top w:val="dashed" w:sz="2" w:space="0" w:color="FFFFFF"/>
                                        <w:left w:val="dashed" w:sz="2" w:space="0" w:color="FFFFFF"/>
                                        <w:bottom w:val="dashed" w:sz="2" w:space="0" w:color="FFFFFF"/>
                                        <w:right w:val="dashed" w:sz="2" w:space="0" w:color="FFFFFF"/>
                                      </w:divBdr>
                                    </w:div>
                                    <w:div w:id="1701857577">
                                      <w:marLeft w:val="0"/>
                                      <w:marRight w:val="0"/>
                                      <w:marTop w:val="0"/>
                                      <w:marBottom w:val="0"/>
                                      <w:divBdr>
                                        <w:top w:val="dashed" w:sz="2" w:space="0" w:color="FFFFFF"/>
                                        <w:left w:val="dashed" w:sz="2" w:space="0" w:color="FFFFFF"/>
                                        <w:bottom w:val="dashed" w:sz="2" w:space="0" w:color="FFFFFF"/>
                                        <w:right w:val="dashed" w:sz="2" w:space="0" w:color="FFFFFF"/>
                                      </w:divBdr>
                                    </w:div>
                                    <w:div w:id="980185973">
                                      <w:marLeft w:val="0"/>
                                      <w:marRight w:val="0"/>
                                      <w:marTop w:val="0"/>
                                      <w:marBottom w:val="0"/>
                                      <w:divBdr>
                                        <w:top w:val="dashed" w:sz="2" w:space="0" w:color="FFFFFF"/>
                                        <w:left w:val="dashed" w:sz="2" w:space="0" w:color="FFFFFF"/>
                                        <w:bottom w:val="dashed" w:sz="2" w:space="0" w:color="FFFFFF"/>
                                        <w:right w:val="dashed" w:sz="2" w:space="0" w:color="FFFFFF"/>
                                      </w:divBdr>
                                    </w:div>
                                    <w:div w:id="220483401">
                                      <w:marLeft w:val="0"/>
                                      <w:marRight w:val="0"/>
                                      <w:marTop w:val="0"/>
                                      <w:marBottom w:val="0"/>
                                      <w:divBdr>
                                        <w:top w:val="dashed" w:sz="2" w:space="0" w:color="FFFFFF"/>
                                        <w:left w:val="dashed" w:sz="2" w:space="0" w:color="FFFFFF"/>
                                        <w:bottom w:val="dashed" w:sz="2" w:space="0" w:color="FFFFFF"/>
                                        <w:right w:val="dashed" w:sz="2" w:space="0" w:color="FFFFFF"/>
                                      </w:divBdr>
                                    </w:div>
                                    <w:div w:id="987856641">
                                      <w:marLeft w:val="0"/>
                                      <w:marRight w:val="0"/>
                                      <w:marTop w:val="0"/>
                                      <w:marBottom w:val="0"/>
                                      <w:divBdr>
                                        <w:top w:val="dashed" w:sz="2" w:space="0" w:color="FFFFFF"/>
                                        <w:left w:val="dashed" w:sz="2" w:space="0" w:color="FFFFFF"/>
                                        <w:bottom w:val="dashed" w:sz="2" w:space="0" w:color="FFFFFF"/>
                                        <w:right w:val="dashed" w:sz="2" w:space="0" w:color="FFFFFF"/>
                                      </w:divBdr>
                                    </w:div>
                                    <w:div w:id="996445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5985409">
                                  <w:marLeft w:val="0"/>
                                  <w:marRight w:val="0"/>
                                  <w:marTop w:val="0"/>
                                  <w:marBottom w:val="0"/>
                                  <w:divBdr>
                                    <w:top w:val="dashed" w:sz="2" w:space="0" w:color="FFFFFF"/>
                                    <w:left w:val="dashed" w:sz="2" w:space="0" w:color="FFFFFF"/>
                                    <w:bottom w:val="dashed" w:sz="2" w:space="0" w:color="FFFFFF"/>
                                    <w:right w:val="dashed" w:sz="2" w:space="0" w:color="FFFFFF"/>
                                  </w:divBdr>
                                </w:div>
                                <w:div w:id="2110811062">
                                  <w:marLeft w:val="0"/>
                                  <w:marRight w:val="0"/>
                                  <w:marTop w:val="0"/>
                                  <w:marBottom w:val="0"/>
                                  <w:divBdr>
                                    <w:top w:val="dashed" w:sz="2" w:space="0" w:color="FFFFFF"/>
                                    <w:left w:val="dashed" w:sz="2" w:space="0" w:color="FFFFFF"/>
                                    <w:bottom w:val="dashed" w:sz="2" w:space="0" w:color="FFFFFF"/>
                                    <w:right w:val="dashed" w:sz="2" w:space="0" w:color="FFFFFF"/>
                                  </w:divBdr>
                                  <w:divsChild>
                                    <w:div w:id="863057465">
                                      <w:marLeft w:val="0"/>
                                      <w:marRight w:val="0"/>
                                      <w:marTop w:val="0"/>
                                      <w:marBottom w:val="0"/>
                                      <w:divBdr>
                                        <w:top w:val="dashed" w:sz="2" w:space="0" w:color="FFFFFF"/>
                                        <w:left w:val="dashed" w:sz="2" w:space="0" w:color="FFFFFF"/>
                                        <w:bottom w:val="dashed" w:sz="2" w:space="0" w:color="FFFFFF"/>
                                        <w:right w:val="dashed" w:sz="2" w:space="0" w:color="FFFFFF"/>
                                      </w:divBdr>
                                    </w:div>
                                    <w:div w:id="8714528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0148477">
                                  <w:marLeft w:val="0"/>
                                  <w:marRight w:val="0"/>
                                  <w:marTop w:val="0"/>
                                  <w:marBottom w:val="0"/>
                                  <w:divBdr>
                                    <w:top w:val="dashed" w:sz="2" w:space="0" w:color="FFFFFF"/>
                                    <w:left w:val="dashed" w:sz="2" w:space="0" w:color="FFFFFF"/>
                                    <w:bottom w:val="dashed" w:sz="2" w:space="0" w:color="FFFFFF"/>
                                    <w:right w:val="dashed" w:sz="2" w:space="0" w:color="FFFFFF"/>
                                  </w:divBdr>
                                </w:div>
                                <w:div w:id="441847802">
                                  <w:marLeft w:val="0"/>
                                  <w:marRight w:val="0"/>
                                  <w:marTop w:val="0"/>
                                  <w:marBottom w:val="0"/>
                                  <w:divBdr>
                                    <w:top w:val="dashed" w:sz="2" w:space="0" w:color="FFFFFF"/>
                                    <w:left w:val="dashed" w:sz="2" w:space="0" w:color="FFFFFF"/>
                                    <w:bottom w:val="dashed" w:sz="2" w:space="0" w:color="FFFFFF"/>
                                    <w:right w:val="dashed" w:sz="2" w:space="0" w:color="FFFFFF"/>
                                  </w:divBdr>
                                  <w:divsChild>
                                    <w:div w:id="2147238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7240997">
                              <w:marLeft w:val="0"/>
                              <w:marRight w:val="0"/>
                              <w:marTop w:val="0"/>
                              <w:marBottom w:val="0"/>
                              <w:divBdr>
                                <w:top w:val="dashed" w:sz="2" w:space="0" w:color="FFFFFF"/>
                                <w:left w:val="dashed" w:sz="2" w:space="0" w:color="FFFFFF"/>
                                <w:bottom w:val="dashed" w:sz="2" w:space="0" w:color="FFFFFF"/>
                                <w:right w:val="dashed" w:sz="2" w:space="0" w:color="FFFFFF"/>
                              </w:divBdr>
                            </w:div>
                            <w:div w:id="1462191599">
                              <w:marLeft w:val="0"/>
                              <w:marRight w:val="0"/>
                              <w:marTop w:val="0"/>
                              <w:marBottom w:val="0"/>
                              <w:divBdr>
                                <w:top w:val="dashed" w:sz="2" w:space="0" w:color="FFFFFF"/>
                                <w:left w:val="dashed" w:sz="2" w:space="0" w:color="FFFFFF"/>
                                <w:bottom w:val="dashed" w:sz="2" w:space="0" w:color="FFFFFF"/>
                                <w:right w:val="dashed" w:sz="2" w:space="0" w:color="FFFFFF"/>
                              </w:divBdr>
                              <w:divsChild>
                                <w:div w:id="14036403">
                                  <w:marLeft w:val="0"/>
                                  <w:marRight w:val="0"/>
                                  <w:marTop w:val="0"/>
                                  <w:marBottom w:val="0"/>
                                  <w:divBdr>
                                    <w:top w:val="dashed" w:sz="2" w:space="0" w:color="FFFFFF"/>
                                    <w:left w:val="dashed" w:sz="2" w:space="0" w:color="FFFFFF"/>
                                    <w:bottom w:val="dashed" w:sz="2" w:space="0" w:color="FFFFFF"/>
                                    <w:right w:val="dashed" w:sz="2" w:space="0" w:color="FFFFFF"/>
                                  </w:divBdr>
                                </w:div>
                                <w:div w:id="1527060045">
                                  <w:marLeft w:val="0"/>
                                  <w:marRight w:val="0"/>
                                  <w:marTop w:val="0"/>
                                  <w:marBottom w:val="0"/>
                                  <w:divBdr>
                                    <w:top w:val="dashed" w:sz="2" w:space="0" w:color="FFFFFF"/>
                                    <w:left w:val="dashed" w:sz="2" w:space="0" w:color="FFFFFF"/>
                                    <w:bottom w:val="dashed" w:sz="2" w:space="0" w:color="FFFFFF"/>
                                    <w:right w:val="dashed" w:sz="2" w:space="0" w:color="FFFFFF"/>
                                  </w:divBdr>
                                  <w:divsChild>
                                    <w:div w:id="981731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7773697">
                                  <w:marLeft w:val="0"/>
                                  <w:marRight w:val="0"/>
                                  <w:marTop w:val="0"/>
                                  <w:marBottom w:val="0"/>
                                  <w:divBdr>
                                    <w:top w:val="dashed" w:sz="2" w:space="0" w:color="FFFFFF"/>
                                    <w:left w:val="dashed" w:sz="2" w:space="0" w:color="FFFFFF"/>
                                    <w:bottom w:val="dashed" w:sz="2" w:space="0" w:color="FFFFFF"/>
                                    <w:right w:val="dashed" w:sz="2" w:space="0" w:color="FFFFFF"/>
                                  </w:divBdr>
                                </w:div>
                                <w:div w:id="1207327289">
                                  <w:marLeft w:val="0"/>
                                  <w:marRight w:val="0"/>
                                  <w:marTop w:val="0"/>
                                  <w:marBottom w:val="0"/>
                                  <w:divBdr>
                                    <w:top w:val="dashed" w:sz="2" w:space="0" w:color="FFFFFF"/>
                                    <w:left w:val="dashed" w:sz="2" w:space="0" w:color="FFFFFF"/>
                                    <w:bottom w:val="dashed" w:sz="2" w:space="0" w:color="FFFFFF"/>
                                    <w:right w:val="dashed" w:sz="2" w:space="0" w:color="FFFFFF"/>
                                  </w:divBdr>
                                  <w:divsChild>
                                    <w:div w:id="1736777894">
                                      <w:marLeft w:val="0"/>
                                      <w:marRight w:val="0"/>
                                      <w:marTop w:val="0"/>
                                      <w:marBottom w:val="0"/>
                                      <w:divBdr>
                                        <w:top w:val="dashed" w:sz="2" w:space="0" w:color="FFFFFF"/>
                                        <w:left w:val="dashed" w:sz="2" w:space="0" w:color="FFFFFF"/>
                                        <w:bottom w:val="dashed" w:sz="2" w:space="0" w:color="FFFFFF"/>
                                        <w:right w:val="dashed" w:sz="2" w:space="0" w:color="FFFFFF"/>
                                      </w:divBdr>
                                    </w:div>
                                    <w:div w:id="2127694289">
                                      <w:marLeft w:val="0"/>
                                      <w:marRight w:val="0"/>
                                      <w:marTop w:val="0"/>
                                      <w:marBottom w:val="0"/>
                                      <w:divBdr>
                                        <w:top w:val="dashed" w:sz="2" w:space="0" w:color="FFFFFF"/>
                                        <w:left w:val="dashed" w:sz="2" w:space="0" w:color="FFFFFF"/>
                                        <w:bottom w:val="dashed" w:sz="2" w:space="0" w:color="FFFFFF"/>
                                        <w:right w:val="dashed" w:sz="2" w:space="0" w:color="FFFFFF"/>
                                      </w:divBdr>
                                    </w:div>
                                    <w:div w:id="647126581">
                                      <w:marLeft w:val="0"/>
                                      <w:marRight w:val="0"/>
                                      <w:marTop w:val="0"/>
                                      <w:marBottom w:val="0"/>
                                      <w:divBdr>
                                        <w:top w:val="dashed" w:sz="2" w:space="0" w:color="FFFFFF"/>
                                        <w:left w:val="dashed" w:sz="2" w:space="0" w:color="FFFFFF"/>
                                        <w:bottom w:val="dashed" w:sz="2" w:space="0" w:color="FFFFFF"/>
                                        <w:right w:val="dashed" w:sz="2" w:space="0" w:color="FFFFFF"/>
                                      </w:divBdr>
                                    </w:div>
                                    <w:div w:id="917398982">
                                      <w:marLeft w:val="0"/>
                                      <w:marRight w:val="0"/>
                                      <w:marTop w:val="0"/>
                                      <w:marBottom w:val="0"/>
                                      <w:divBdr>
                                        <w:top w:val="dashed" w:sz="2" w:space="0" w:color="FFFFFF"/>
                                        <w:left w:val="dashed" w:sz="2" w:space="0" w:color="FFFFFF"/>
                                        <w:bottom w:val="dashed" w:sz="2" w:space="0" w:color="FFFFFF"/>
                                        <w:right w:val="dashed" w:sz="2" w:space="0" w:color="FFFFFF"/>
                                      </w:divBdr>
                                    </w:div>
                                    <w:div w:id="251746784">
                                      <w:marLeft w:val="0"/>
                                      <w:marRight w:val="0"/>
                                      <w:marTop w:val="0"/>
                                      <w:marBottom w:val="0"/>
                                      <w:divBdr>
                                        <w:top w:val="dashed" w:sz="2" w:space="0" w:color="FFFFFF"/>
                                        <w:left w:val="dashed" w:sz="2" w:space="0" w:color="FFFFFF"/>
                                        <w:bottom w:val="dashed" w:sz="2" w:space="0" w:color="FFFFFF"/>
                                        <w:right w:val="dashed" w:sz="2" w:space="0" w:color="FFFFFF"/>
                                      </w:divBdr>
                                    </w:div>
                                    <w:div w:id="2114158130">
                                      <w:marLeft w:val="0"/>
                                      <w:marRight w:val="0"/>
                                      <w:marTop w:val="0"/>
                                      <w:marBottom w:val="0"/>
                                      <w:divBdr>
                                        <w:top w:val="dashed" w:sz="2" w:space="0" w:color="FFFFFF"/>
                                        <w:left w:val="dashed" w:sz="2" w:space="0" w:color="FFFFFF"/>
                                        <w:bottom w:val="dashed" w:sz="2" w:space="0" w:color="FFFFFF"/>
                                        <w:right w:val="dashed" w:sz="2" w:space="0" w:color="FFFFFF"/>
                                      </w:divBdr>
                                    </w:div>
                                    <w:div w:id="1591424667">
                                      <w:marLeft w:val="0"/>
                                      <w:marRight w:val="0"/>
                                      <w:marTop w:val="0"/>
                                      <w:marBottom w:val="0"/>
                                      <w:divBdr>
                                        <w:top w:val="dashed" w:sz="2" w:space="0" w:color="FFFFFF"/>
                                        <w:left w:val="dashed" w:sz="2" w:space="0" w:color="FFFFFF"/>
                                        <w:bottom w:val="dashed" w:sz="2" w:space="0" w:color="FFFFFF"/>
                                        <w:right w:val="dashed" w:sz="2" w:space="0" w:color="FFFFFF"/>
                                      </w:divBdr>
                                    </w:div>
                                    <w:div w:id="2118938074">
                                      <w:marLeft w:val="0"/>
                                      <w:marRight w:val="0"/>
                                      <w:marTop w:val="0"/>
                                      <w:marBottom w:val="0"/>
                                      <w:divBdr>
                                        <w:top w:val="dashed" w:sz="2" w:space="0" w:color="FFFFFF"/>
                                        <w:left w:val="dashed" w:sz="2" w:space="0" w:color="FFFFFF"/>
                                        <w:bottom w:val="dashed" w:sz="2" w:space="0" w:color="FFFFFF"/>
                                        <w:right w:val="dashed" w:sz="2" w:space="0" w:color="FFFFFF"/>
                                      </w:divBdr>
                                    </w:div>
                                    <w:div w:id="1982540880">
                                      <w:marLeft w:val="0"/>
                                      <w:marRight w:val="0"/>
                                      <w:marTop w:val="0"/>
                                      <w:marBottom w:val="0"/>
                                      <w:divBdr>
                                        <w:top w:val="dashed" w:sz="2" w:space="0" w:color="FFFFFF"/>
                                        <w:left w:val="dashed" w:sz="2" w:space="0" w:color="FFFFFF"/>
                                        <w:bottom w:val="dashed" w:sz="2" w:space="0" w:color="FFFFFF"/>
                                        <w:right w:val="dashed" w:sz="2" w:space="0" w:color="FFFFFF"/>
                                      </w:divBdr>
                                    </w:div>
                                    <w:div w:id="189101651">
                                      <w:marLeft w:val="0"/>
                                      <w:marRight w:val="0"/>
                                      <w:marTop w:val="0"/>
                                      <w:marBottom w:val="0"/>
                                      <w:divBdr>
                                        <w:top w:val="dashed" w:sz="2" w:space="0" w:color="FFFFFF"/>
                                        <w:left w:val="dashed" w:sz="2" w:space="0" w:color="FFFFFF"/>
                                        <w:bottom w:val="dashed" w:sz="2" w:space="0" w:color="FFFFFF"/>
                                        <w:right w:val="dashed" w:sz="2" w:space="0" w:color="FFFFFF"/>
                                      </w:divBdr>
                                    </w:div>
                                    <w:div w:id="1946421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4003488">
                                  <w:marLeft w:val="0"/>
                                  <w:marRight w:val="0"/>
                                  <w:marTop w:val="0"/>
                                  <w:marBottom w:val="0"/>
                                  <w:divBdr>
                                    <w:top w:val="dashed" w:sz="2" w:space="0" w:color="FFFFFF"/>
                                    <w:left w:val="dashed" w:sz="2" w:space="0" w:color="FFFFFF"/>
                                    <w:bottom w:val="dashed" w:sz="2" w:space="0" w:color="FFFFFF"/>
                                    <w:right w:val="dashed" w:sz="2" w:space="0" w:color="FFFFFF"/>
                                  </w:divBdr>
                                </w:div>
                                <w:div w:id="327365263">
                                  <w:marLeft w:val="0"/>
                                  <w:marRight w:val="0"/>
                                  <w:marTop w:val="0"/>
                                  <w:marBottom w:val="0"/>
                                  <w:divBdr>
                                    <w:top w:val="dashed" w:sz="2" w:space="0" w:color="FFFFFF"/>
                                    <w:left w:val="dashed" w:sz="2" w:space="0" w:color="FFFFFF"/>
                                    <w:bottom w:val="dashed" w:sz="2" w:space="0" w:color="FFFFFF"/>
                                    <w:right w:val="dashed" w:sz="2" w:space="0" w:color="FFFFFF"/>
                                  </w:divBdr>
                                  <w:divsChild>
                                    <w:div w:id="109445493">
                                      <w:marLeft w:val="0"/>
                                      <w:marRight w:val="0"/>
                                      <w:marTop w:val="0"/>
                                      <w:marBottom w:val="0"/>
                                      <w:divBdr>
                                        <w:top w:val="dashed" w:sz="2" w:space="0" w:color="FFFFFF"/>
                                        <w:left w:val="dashed" w:sz="2" w:space="0" w:color="FFFFFF"/>
                                        <w:bottom w:val="dashed" w:sz="2" w:space="0" w:color="FFFFFF"/>
                                        <w:right w:val="dashed" w:sz="2" w:space="0" w:color="FFFFFF"/>
                                      </w:divBdr>
                                    </w:div>
                                    <w:div w:id="2019381010">
                                      <w:marLeft w:val="0"/>
                                      <w:marRight w:val="0"/>
                                      <w:marTop w:val="0"/>
                                      <w:marBottom w:val="0"/>
                                      <w:divBdr>
                                        <w:top w:val="dashed" w:sz="2" w:space="0" w:color="FFFFFF"/>
                                        <w:left w:val="dashed" w:sz="2" w:space="0" w:color="FFFFFF"/>
                                        <w:bottom w:val="dashed" w:sz="2" w:space="0" w:color="FFFFFF"/>
                                        <w:right w:val="dashed" w:sz="2" w:space="0" w:color="FFFFFF"/>
                                      </w:divBdr>
                                    </w:div>
                                    <w:div w:id="193200997">
                                      <w:marLeft w:val="0"/>
                                      <w:marRight w:val="0"/>
                                      <w:marTop w:val="0"/>
                                      <w:marBottom w:val="0"/>
                                      <w:divBdr>
                                        <w:top w:val="dashed" w:sz="2" w:space="0" w:color="FFFFFF"/>
                                        <w:left w:val="dashed" w:sz="2" w:space="0" w:color="FFFFFF"/>
                                        <w:bottom w:val="dashed" w:sz="2" w:space="0" w:color="FFFFFF"/>
                                        <w:right w:val="dashed" w:sz="2" w:space="0" w:color="FFFFFF"/>
                                      </w:divBdr>
                                    </w:div>
                                    <w:div w:id="940180675">
                                      <w:marLeft w:val="0"/>
                                      <w:marRight w:val="0"/>
                                      <w:marTop w:val="0"/>
                                      <w:marBottom w:val="0"/>
                                      <w:divBdr>
                                        <w:top w:val="dashed" w:sz="2" w:space="0" w:color="FFFFFF"/>
                                        <w:left w:val="dashed" w:sz="2" w:space="0" w:color="FFFFFF"/>
                                        <w:bottom w:val="dashed" w:sz="2" w:space="0" w:color="FFFFFF"/>
                                        <w:right w:val="dashed" w:sz="2" w:space="0" w:color="FFFFFF"/>
                                      </w:divBdr>
                                    </w:div>
                                    <w:div w:id="1150172234">
                                      <w:marLeft w:val="0"/>
                                      <w:marRight w:val="0"/>
                                      <w:marTop w:val="0"/>
                                      <w:marBottom w:val="0"/>
                                      <w:divBdr>
                                        <w:top w:val="dashed" w:sz="2" w:space="0" w:color="FFFFFF"/>
                                        <w:left w:val="dashed" w:sz="2" w:space="0" w:color="FFFFFF"/>
                                        <w:bottom w:val="dashed" w:sz="2" w:space="0" w:color="FFFFFF"/>
                                        <w:right w:val="dashed" w:sz="2" w:space="0" w:color="FFFFFF"/>
                                      </w:divBdr>
                                    </w:div>
                                    <w:div w:id="74012611">
                                      <w:marLeft w:val="0"/>
                                      <w:marRight w:val="0"/>
                                      <w:marTop w:val="0"/>
                                      <w:marBottom w:val="0"/>
                                      <w:divBdr>
                                        <w:top w:val="dashed" w:sz="2" w:space="0" w:color="FFFFFF"/>
                                        <w:left w:val="dashed" w:sz="2" w:space="0" w:color="FFFFFF"/>
                                        <w:bottom w:val="dashed" w:sz="2" w:space="0" w:color="FFFFFF"/>
                                        <w:right w:val="dashed" w:sz="2" w:space="0" w:color="FFFFFF"/>
                                      </w:divBdr>
                                    </w:div>
                                    <w:div w:id="2083865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9694922">
                                  <w:marLeft w:val="0"/>
                                  <w:marRight w:val="0"/>
                                  <w:marTop w:val="0"/>
                                  <w:marBottom w:val="0"/>
                                  <w:divBdr>
                                    <w:top w:val="dashed" w:sz="2" w:space="0" w:color="FFFFFF"/>
                                    <w:left w:val="dashed" w:sz="2" w:space="0" w:color="FFFFFF"/>
                                    <w:bottom w:val="dashed" w:sz="2" w:space="0" w:color="FFFFFF"/>
                                    <w:right w:val="dashed" w:sz="2" w:space="0" w:color="FFFFFF"/>
                                  </w:divBdr>
                                </w:div>
                                <w:div w:id="808942811">
                                  <w:marLeft w:val="0"/>
                                  <w:marRight w:val="0"/>
                                  <w:marTop w:val="0"/>
                                  <w:marBottom w:val="0"/>
                                  <w:divBdr>
                                    <w:top w:val="dashed" w:sz="2" w:space="0" w:color="FFFFFF"/>
                                    <w:left w:val="dashed" w:sz="2" w:space="0" w:color="FFFFFF"/>
                                    <w:bottom w:val="dashed" w:sz="2" w:space="0" w:color="FFFFFF"/>
                                    <w:right w:val="dashed" w:sz="2" w:space="0" w:color="FFFFFF"/>
                                  </w:divBdr>
                                  <w:divsChild>
                                    <w:div w:id="63067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539224">
                                  <w:marLeft w:val="0"/>
                                  <w:marRight w:val="0"/>
                                  <w:marTop w:val="0"/>
                                  <w:marBottom w:val="0"/>
                                  <w:divBdr>
                                    <w:top w:val="dashed" w:sz="2" w:space="0" w:color="FFFFFF"/>
                                    <w:left w:val="dashed" w:sz="2" w:space="0" w:color="FFFFFF"/>
                                    <w:bottom w:val="dashed" w:sz="2" w:space="0" w:color="FFFFFF"/>
                                    <w:right w:val="dashed" w:sz="2" w:space="0" w:color="FFFFFF"/>
                                  </w:divBdr>
                                </w:div>
                                <w:div w:id="929194857">
                                  <w:marLeft w:val="0"/>
                                  <w:marRight w:val="0"/>
                                  <w:marTop w:val="0"/>
                                  <w:marBottom w:val="0"/>
                                  <w:divBdr>
                                    <w:top w:val="dashed" w:sz="2" w:space="0" w:color="FFFFFF"/>
                                    <w:left w:val="dashed" w:sz="2" w:space="0" w:color="FFFFFF"/>
                                    <w:bottom w:val="dashed" w:sz="2" w:space="0" w:color="FFFFFF"/>
                                    <w:right w:val="dashed" w:sz="2" w:space="0" w:color="FFFFFF"/>
                                  </w:divBdr>
                                  <w:divsChild>
                                    <w:div w:id="1977221264">
                                      <w:marLeft w:val="0"/>
                                      <w:marRight w:val="0"/>
                                      <w:marTop w:val="0"/>
                                      <w:marBottom w:val="0"/>
                                      <w:divBdr>
                                        <w:top w:val="dashed" w:sz="2" w:space="0" w:color="FFFFFF"/>
                                        <w:left w:val="dashed" w:sz="2" w:space="0" w:color="FFFFFF"/>
                                        <w:bottom w:val="dashed" w:sz="2" w:space="0" w:color="FFFFFF"/>
                                        <w:right w:val="dashed" w:sz="2" w:space="0" w:color="FFFFFF"/>
                                      </w:divBdr>
                                    </w:div>
                                    <w:div w:id="679624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4296042">
                              <w:marLeft w:val="0"/>
                              <w:marRight w:val="0"/>
                              <w:marTop w:val="0"/>
                              <w:marBottom w:val="0"/>
                              <w:divBdr>
                                <w:top w:val="dashed" w:sz="2" w:space="0" w:color="FFFFFF"/>
                                <w:left w:val="dashed" w:sz="2" w:space="0" w:color="FFFFFF"/>
                                <w:bottom w:val="dashed" w:sz="2" w:space="0" w:color="FFFFFF"/>
                                <w:right w:val="dashed" w:sz="2" w:space="0" w:color="FFFFFF"/>
                              </w:divBdr>
                            </w:div>
                            <w:div w:id="1527796098">
                              <w:marLeft w:val="0"/>
                              <w:marRight w:val="0"/>
                              <w:marTop w:val="0"/>
                              <w:marBottom w:val="0"/>
                              <w:divBdr>
                                <w:top w:val="dashed" w:sz="2" w:space="0" w:color="FFFFFF"/>
                                <w:left w:val="dashed" w:sz="2" w:space="0" w:color="FFFFFF"/>
                                <w:bottom w:val="dashed" w:sz="2" w:space="0" w:color="FFFFFF"/>
                                <w:right w:val="dashed" w:sz="2" w:space="0" w:color="FFFFFF"/>
                              </w:divBdr>
                              <w:divsChild>
                                <w:div w:id="1116292379">
                                  <w:marLeft w:val="0"/>
                                  <w:marRight w:val="0"/>
                                  <w:marTop w:val="0"/>
                                  <w:marBottom w:val="0"/>
                                  <w:divBdr>
                                    <w:top w:val="dashed" w:sz="2" w:space="0" w:color="FFFFFF"/>
                                    <w:left w:val="dashed" w:sz="2" w:space="0" w:color="FFFFFF"/>
                                    <w:bottom w:val="dashed" w:sz="2" w:space="0" w:color="FFFFFF"/>
                                    <w:right w:val="dashed" w:sz="2" w:space="0" w:color="FFFFFF"/>
                                  </w:divBdr>
                                </w:div>
                                <w:div w:id="244998091">
                                  <w:marLeft w:val="0"/>
                                  <w:marRight w:val="0"/>
                                  <w:marTop w:val="0"/>
                                  <w:marBottom w:val="0"/>
                                  <w:divBdr>
                                    <w:top w:val="dashed" w:sz="2" w:space="0" w:color="FFFFFF"/>
                                    <w:left w:val="dashed" w:sz="2" w:space="0" w:color="FFFFFF"/>
                                    <w:bottom w:val="dashed" w:sz="2" w:space="0" w:color="FFFFFF"/>
                                    <w:right w:val="dashed" w:sz="2" w:space="0" w:color="FFFFFF"/>
                                  </w:divBdr>
                                  <w:divsChild>
                                    <w:div w:id="1110857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971811">
                                  <w:marLeft w:val="0"/>
                                  <w:marRight w:val="0"/>
                                  <w:marTop w:val="0"/>
                                  <w:marBottom w:val="0"/>
                                  <w:divBdr>
                                    <w:top w:val="dashed" w:sz="2" w:space="0" w:color="FFFFFF"/>
                                    <w:left w:val="dashed" w:sz="2" w:space="0" w:color="FFFFFF"/>
                                    <w:bottom w:val="dashed" w:sz="2" w:space="0" w:color="FFFFFF"/>
                                    <w:right w:val="dashed" w:sz="2" w:space="0" w:color="FFFFFF"/>
                                  </w:divBdr>
                                </w:div>
                                <w:div w:id="1813018904">
                                  <w:marLeft w:val="0"/>
                                  <w:marRight w:val="0"/>
                                  <w:marTop w:val="0"/>
                                  <w:marBottom w:val="0"/>
                                  <w:divBdr>
                                    <w:top w:val="dashed" w:sz="2" w:space="0" w:color="FFFFFF"/>
                                    <w:left w:val="dashed" w:sz="2" w:space="0" w:color="FFFFFF"/>
                                    <w:bottom w:val="dashed" w:sz="2" w:space="0" w:color="FFFFFF"/>
                                    <w:right w:val="dashed" w:sz="2" w:space="0" w:color="FFFFFF"/>
                                  </w:divBdr>
                                  <w:divsChild>
                                    <w:div w:id="1790784108">
                                      <w:marLeft w:val="0"/>
                                      <w:marRight w:val="0"/>
                                      <w:marTop w:val="0"/>
                                      <w:marBottom w:val="0"/>
                                      <w:divBdr>
                                        <w:top w:val="dashed" w:sz="2" w:space="0" w:color="FFFFFF"/>
                                        <w:left w:val="dashed" w:sz="2" w:space="0" w:color="FFFFFF"/>
                                        <w:bottom w:val="dashed" w:sz="2" w:space="0" w:color="FFFFFF"/>
                                        <w:right w:val="dashed" w:sz="2" w:space="0" w:color="FFFFFF"/>
                                      </w:divBdr>
                                    </w:div>
                                    <w:div w:id="1874923424">
                                      <w:marLeft w:val="0"/>
                                      <w:marRight w:val="0"/>
                                      <w:marTop w:val="0"/>
                                      <w:marBottom w:val="0"/>
                                      <w:divBdr>
                                        <w:top w:val="dashed" w:sz="2" w:space="0" w:color="FFFFFF"/>
                                        <w:left w:val="dashed" w:sz="2" w:space="0" w:color="FFFFFF"/>
                                        <w:bottom w:val="dashed" w:sz="2" w:space="0" w:color="FFFFFF"/>
                                        <w:right w:val="dashed" w:sz="2" w:space="0" w:color="FFFFFF"/>
                                      </w:divBdr>
                                    </w:div>
                                    <w:div w:id="2035032353">
                                      <w:marLeft w:val="0"/>
                                      <w:marRight w:val="0"/>
                                      <w:marTop w:val="0"/>
                                      <w:marBottom w:val="0"/>
                                      <w:divBdr>
                                        <w:top w:val="dashed" w:sz="2" w:space="0" w:color="FFFFFF"/>
                                        <w:left w:val="dashed" w:sz="2" w:space="0" w:color="FFFFFF"/>
                                        <w:bottom w:val="dashed" w:sz="2" w:space="0" w:color="FFFFFF"/>
                                        <w:right w:val="dashed" w:sz="2" w:space="0" w:color="FFFFFF"/>
                                      </w:divBdr>
                                    </w:div>
                                    <w:div w:id="93331747">
                                      <w:marLeft w:val="0"/>
                                      <w:marRight w:val="0"/>
                                      <w:marTop w:val="0"/>
                                      <w:marBottom w:val="0"/>
                                      <w:divBdr>
                                        <w:top w:val="dashed" w:sz="2" w:space="0" w:color="FFFFFF"/>
                                        <w:left w:val="dashed" w:sz="2" w:space="0" w:color="FFFFFF"/>
                                        <w:bottom w:val="dashed" w:sz="2" w:space="0" w:color="FFFFFF"/>
                                        <w:right w:val="dashed" w:sz="2" w:space="0" w:color="FFFFFF"/>
                                      </w:divBdr>
                                    </w:div>
                                    <w:div w:id="1216894326">
                                      <w:marLeft w:val="0"/>
                                      <w:marRight w:val="0"/>
                                      <w:marTop w:val="0"/>
                                      <w:marBottom w:val="0"/>
                                      <w:divBdr>
                                        <w:top w:val="dashed" w:sz="2" w:space="0" w:color="FFFFFF"/>
                                        <w:left w:val="dashed" w:sz="2" w:space="0" w:color="FFFFFF"/>
                                        <w:bottom w:val="dashed" w:sz="2" w:space="0" w:color="FFFFFF"/>
                                        <w:right w:val="dashed" w:sz="2" w:space="0" w:color="FFFFFF"/>
                                      </w:divBdr>
                                    </w:div>
                                    <w:div w:id="839152609">
                                      <w:marLeft w:val="0"/>
                                      <w:marRight w:val="0"/>
                                      <w:marTop w:val="0"/>
                                      <w:marBottom w:val="0"/>
                                      <w:divBdr>
                                        <w:top w:val="dashed" w:sz="2" w:space="0" w:color="FFFFFF"/>
                                        <w:left w:val="dashed" w:sz="2" w:space="0" w:color="FFFFFF"/>
                                        <w:bottom w:val="dashed" w:sz="2" w:space="0" w:color="FFFFFF"/>
                                        <w:right w:val="dashed" w:sz="2" w:space="0" w:color="FFFFFF"/>
                                      </w:divBdr>
                                    </w:div>
                                    <w:div w:id="765806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6079607">
                                  <w:marLeft w:val="0"/>
                                  <w:marRight w:val="0"/>
                                  <w:marTop w:val="0"/>
                                  <w:marBottom w:val="0"/>
                                  <w:divBdr>
                                    <w:top w:val="dashed" w:sz="2" w:space="0" w:color="FFFFFF"/>
                                    <w:left w:val="dashed" w:sz="2" w:space="0" w:color="FFFFFF"/>
                                    <w:bottom w:val="dashed" w:sz="2" w:space="0" w:color="FFFFFF"/>
                                    <w:right w:val="dashed" w:sz="2" w:space="0" w:color="FFFFFF"/>
                                  </w:divBdr>
                                </w:div>
                                <w:div w:id="1392969150">
                                  <w:marLeft w:val="0"/>
                                  <w:marRight w:val="0"/>
                                  <w:marTop w:val="0"/>
                                  <w:marBottom w:val="0"/>
                                  <w:divBdr>
                                    <w:top w:val="dashed" w:sz="2" w:space="0" w:color="FFFFFF"/>
                                    <w:left w:val="dashed" w:sz="2" w:space="0" w:color="FFFFFF"/>
                                    <w:bottom w:val="dashed" w:sz="2" w:space="0" w:color="FFFFFF"/>
                                    <w:right w:val="dashed" w:sz="2" w:space="0" w:color="FFFFFF"/>
                                  </w:divBdr>
                                  <w:divsChild>
                                    <w:div w:id="220411017">
                                      <w:marLeft w:val="0"/>
                                      <w:marRight w:val="0"/>
                                      <w:marTop w:val="0"/>
                                      <w:marBottom w:val="0"/>
                                      <w:divBdr>
                                        <w:top w:val="dashed" w:sz="2" w:space="0" w:color="FFFFFF"/>
                                        <w:left w:val="dashed" w:sz="2" w:space="0" w:color="FFFFFF"/>
                                        <w:bottom w:val="dashed" w:sz="2" w:space="0" w:color="FFFFFF"/>
                                        <w:right w:val="dashed" w:sz="2" w:space="0" w:color="FFFFFF"/>
                                      </w:divBdr>
                                    </w:div>
                                    <w:div w:id="322124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22569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129795.htm" TargetMode="External"/><Relationship Id="rId13" Type="http://schemas.openxmlformats.org/officeDocument/2006/relationships/hyperlink" Target="javascript:void(0)" TargetMode="External"/><Relationship Id="rId18" Type="http://schemas.openxmlformats.org/officeDocument/2006/relationships/hyperlink" Target="https://idrept.ro/00192671.htm" TargetMode="External"/><Relationship Id="rId26" Type="http://schemas.openxmlformats.org/officeDocument/2006/relationships/hyperlink" Target="https://idrept.ro/00192671.htm" TargetMode="External"/><Relationship Id="rId3" Type="http://schemas.openxmlformats.org/officeDocument/2006/relationships/settings" Target="settings.xml"/><Relationship Id="rId21" Type="http://schemas.openxmlformats.org/officeDocument/2006/relationships/hyperlink" Target="https://idrept.ro/00176872.htm" TargetMode="External"/><Relationship Id="rId7" Type="http://schemas.openxmlformats.org/officeDocument/2006/relationships/hyperlink" Target="https://idrept.ro/00192671.htm" TargetMode="External"/><Relationship Id="rId12" Type="http://schemas.openxmlformats.org/officeDocument/2006/relationships/hyperlink" Target="https://idrept.ro/00192671.htm" TargetMode="External"/><Relationship Id="rId17" Type="http://schemas.openxmlformats.org/officeDocument/2006/relationships/hyperlink" Target="https://idrept.ro/00192671.htm" TargetMode="External"/><Relationship Id="rId25" Type="http://schemas.openxmlformats.org/officeDocument/2006/relationships/hyperlink" Target="https://idrept.ro/00192671.htm" TargetMode="External"/><Relationship Id="rId2" Type="http://schemas.microsoft.com/office/2007/relationships/stylesWithEffects" Target="stylesWithEffects.xml"/><Relationship Id="rId16" Type="http://schemas.openxmlformats.org/officeDocument/2006/relationships/image" Target="media/image2.gif"/><Relationship Id="rId20" Type="http://schemas.openxmlformats.org/officeDocument/2006/relationships/hyperlink" Target="https://idrept.ro/00178963.ht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drept.ro/00172589.htm" TargetMode="External"/><Relationship Id="rId11" Type="http://schemas.openxmlformats.org/officeDocument/2006/relationships/hyperlink" Target="https://idrept.ro/00192683.htm" TargetMode="External"/><Relationship Id="rId24" Type="http://schemas.openxmlformats.org/officeDocument/2006/relationships/hyperlink" Target="https://idrept.ro/00192671.htm" TargetMode="External"/><Relationship Id="rId5" Type="http://schemas.openxmlformats.org/officeDocument/2006/relationships/hyperlink" Target="https://idrept.ro/00192671.htm" TargetMode="External"/><Relationship Id="rId15" Type="http://schemas.openxmlformats.org/officeDocument/2006/relationships/hyperlink" Target="https://idrept.ro/DocumentView.aspx?DocumentId=00192679" TargetMode="External"/><Relationship Id="rId23" Type="http://schemas.openxmlformats.org/officeDocument/2006/relationships/hyperlink" Target="https://idrept.ro/00192671.htm" TargetMode="External"/><Relationship Id="rId28" Type="http://schemas.openxmlformats.org/officeDocument/2006/relationships/fontTable" Target="fontTable.xml"/><Relationship Id="rId10" Type="http://schemas.openxmlformats.org/officeDocument/2006/relationships/hyperlink" Target="https://idrept.ro/00192680.htm" TargetMode="External"/><Relationship Id="rId19" Type="http://schemas.openxmlformats.org/officeDocument/2006/relationships/hyperlink" Target="https://idrept.ro/00178959.htm" TargetMode="External"/><Relationship Id="rId4" Type="http://schemas.openxmlformats.org/officeDocument/2006/relationships/webSettings" Target="webSettings.xml"/><Relationship Id="rId9" Type="http://schemas.openxmlformats.org/officeDocument/2006/relationships/hyperlink" Target="https://idrept.ro/00095217.htm" TargetMode="External"/><Relationship Id="rId14" Type="http://schemas.openxmlformats.org/officeDocument/2006/relationships/image" Target="media/image1.png"/><Relationship Id="rId22" Type="http://schemas.openxmlformats.org/officeDocument/2006/relationships/hyperlink" Target="https://idrept.ro/00192671.htm" TargetMode="External"/><Relationship Id="rId27" Type="http://schemas.openxmlformats.org/officeDocument/2006/relationships/hyperlink" Target="https://idrept.ro/0019267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2786</Words>
  <Characters>16165</Characters>
  <Application>Microsoft Office Word</Application>
  <DocSecurity>0</DocSecurity>
  <Lines>134</Lines>
  <Paragraphs>37</Paragraphs>
  <ScaleCrop>false</ScaleCrop>
  <Company/>
  <LinksUpToDate>false</LinksUpToDate>
  <CharactersWithSpaces>18914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constanta</dc:creator>
  <cp:keywords/>
  <dc:description/>
  <cp:lastModifiedBy>constanta</cp:lastModifiedBy>
  <cp:revision>2</cp:revision>
  <dcterms:created xsi:type="dcterms:W3CDTF">2018-10-19T09:02:00Z</dcterms:created>
  <dcterms:modified xsi:type="dcterms:W3CDTF">2018-10-19T09:06:00Z</dcterms:modified>
</cp:coreProperties>
</file>