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13D4" w14:textId="77777777" w:rsidR="003F18D2" w:rsidRPr="00F0138C" w:rsidRDefault="003F18D2" w:rsidP="003F18D2">
      <w:pPr>
        <w:spacing w:after="0" w:line="240" w:lineRule="auto"/>
        <w:jc w:val="right"/>
        <w:rPr>
          <w:rFonts w:ascii="Times New Roman" w:eastAsia="Calibri" w:hAnsi="Times New Roman" w:cs="Times New Roman"/>
          <w:b/>
          <w:sz w:val="24"/>
          <w:szCs w:val="24"/>
          <w:lang w:eastAsia="en-US"/>
        </w:rPr>
      </w:pPr>
      <w:bookmarkStart w:id="0" w:name="_GoBack"/>
      <w:bookmarkEnd w:id="0"/>
      <w:r w:rsidRPr="00F0138C">
        <w:rPr>
          <w:rFonts w:ascii="Times New Roman" w:eastAsia="Calibri" w:hAnsi="Times New Roman" w:cs="Times New Roman"/>
          <w:b/>
          <w:sz w:val="24"/>
          <w:szCs w:val="24"/>
          <w:lang w:eastAsia="en-US"/>
        </w:rPr>
        <w:t xml:space="preserve">  ANEXA 31 C</w:t>
      </w:r>
    </w:p>
    <w:p w14:paraId="1042A421" w14:textId="77777777" w:rsidR="003F18D2" w:rsidRPr="00F0138C" w:rsidRDefault="003F18D2" w:rsidP="003F18D2">
      <w:pPr>
        <w:spacing w:after="0" w:line="240" w:lineRule="auto"/>
        <w:jc w:val="right"/>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14:paraId="679F400E" w14:textId="77777777" w:rsidR="003F18D2" w:rsidRPr="00F0138C" w:rsidRDefault="003F18D2" w:rsidP="003F18D2">
      <w:pPr>
        <w:spacing w:after="0" w:line="240" w:lineRule="auto"/>
        <w:jc w:val="center"/>
        <w:rPr>
          <w:rFonts w:ascii="Times New Roman" w:eastAsia="Calibri" w:hAnsi="Times New Roman" w:cs="Times New Roman"/>
          <w:sz w:val="24"/>
          <w:szCs w:val="24"/>
          <w:lang w:eastAsia="en-US"/>
        </w:rPr>
      </w:pPr>
    </w:p>
    <w:p w14:paraId="63695085" w14:textId="77777777" w:rsidR="003F18D2" w:rsidRPr="00F0138C" w:rsidRDefault="003F18D2" w:rsidP="003F18D2">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14:paraId="5A42ECAF" w14:textId="77777777" w:rsidR="003F18D2" w:rsidRPr="00F0138C" w:rsidRDefault="003F18D2" w:rsidP="003F18D2">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14:paraId="547EE4C4" w14:textId="69CB20C4" w:rsidR="003F18D2" w:rsidRPr="00F0138C" w:rsidRDefault="003F18D2" w:rsidP="003F18D2">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r>
        <w:rPr>
          <w:rFonts w:ascii="Times New Roman" w:eastAsia="Calibri" w:hAnsi="Times New Roman" w:cs="Times New Roman"/>
          <w:sz w:val="24"/>
          <w:szCs w:val="24"/>
          <w:lang w:eastAsia="en-US"/>
        </w:rPr>
        <w:t>..</w:t>
      </w:r>
      <w:r w:rsidR="002175B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r w:rsidR="002175B0">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31B225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63008BF0" w14:textId="0B1BA79E"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C.U.I.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7056276" w14:textId="0B2E396E"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încheiat cu Casa de Asigurări de Sănătate ...</w:t>
      </w:r>
      <w:r w:rsidR="002175B0">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149F0E67" w14:textId="3E8F929E"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34F84E79" w14:textId="343D2DC3"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34E7559E" w14:textId="1EBF4D9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9CC6A30" w14:textId="53F428F0"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2127A79" w14:textId="1FF51018"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39F12EED" w14:textId="0DA78F3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74A21210" w14:textId="7EDB87E2"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089BD319"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14:paraId="5CFE0D1E"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performanţă ECOG</w:t>
      </w:r>
    </w:p>
    <w:p w14:paraId="194A2A18" w14:textId="0308C76B"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3 - pacientul este incapabil să desfăşoare activităţi casnice, este imobilizat în fotoliu sau pat peste 50% din timpul zilei, necesită sprijin pentru îngrijirea de bază (igienă şi/sau alimentaţie şi/sau mobilizare)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xml:space="preserve">.................................. </w:t>
      </w:r>
    </w:p>
    <w:p w14:paraId="4D3D874D" w14:textId="6B2735E4"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4 - pacientul este complet imobilizat la pat, dependent total de altă persoană pentru îngrijirea de bază (igienă, alimentaţie, mobilizare)…………</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5D240E30" w14:textId="54B7F936"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tbl>
      <w:tblPr>
        <w:tblStyle w:val="TableGrid12"/>
        <w:tblW w:w="9535" w:type="dxa"/>
        <w:tblLayout w:type="fixed"/>
        <w:tblLook w:val="04A0" w:firstRow="1" w:lastRow="0" w:firstColumn="1" w:lastColumn="0" w:noHBand="0" w:noVBand="1"/>
      </w:tblPr>
      <w:tblGrid>
        <w:gridCol w:w="629"/>
        <w:gridCol w:w="6097"/>
        <w:gridCol w:w="2809"/>
      </w:tblGrid>
      <w:tr w:rsidR="003F18D2" w:rsidRPr="00F0138C" w14:paraId="503C2095" w14:textId="77777777" w:rsidTr="003F18D2">
        <w:trPr>
          <w:trHeight w:val="410"/>
        </w:trPr>
        <w:tc>
          <w:tcPr>
            <w:tcW w:w="629" w:type="dxa"/>
          </w:tcPr>
          <w:p w14:paraId="4B413FEC" w14:textId="77777777" w:rsidR="003F18D2" w:rsidRPr="00A56B71" w:rsidRDefault="003F18D2" w:rsidP="00520EAE">
            <w:pPr>
              <w:spacing w:after="0" w:line="240" w:lineRule="auto"/>
              <w:rPr>
                <w:rFonts w:ascii="Times New Roman" w:hAnsi="Times New Roman" w:cs="Times New Roman"/>
                <w:b/>
                <w:bCs/>
                <w:sz w:val="24"/>
                <w:szCs w:val="24"/>
              </w:rPr>
            </w:pPr>
            <w:r w:rsidRPr="00A56B71">
              <w:rPr>
                <w:rFonts w:ascii="Times New Roman" w:eastAsia="Calibri" w:hAnsi="Times New Roman" w:cs="Times New Roman"/>
                <w:b/>
                <w:bCs/>
                <w:sz w:val="24"/>
                <w:szCs w:val="24"/>
              </w:rPr>
              <w:t>Nr. crt.</w:t>
            </w:r>
          </w:p>
        </w:tc>
        <w:tc>
          <w:tcPr>
            <w:tcW w:w="6097" w:type="dxa"/>
          </w:tcPr>
          <w:p w14:paraId="213E1D93" w14:textId="77777777" w:rsidR="003F18D2" w:rsidRPr="00A56B71" w:rsidRDefault="003F18D2" w:rsidP="00520EAE">
            <w:pPr>
              <w:spacing w:after="0" w:line="240" w:lineRule="auto"/>
              <w:rPr>
                <w:rFonts w:ascii="Times New Roman" w:hAnsi="Times New Roman" w:cs="Times New Roman"/>
                <w:b/>
                <w:bCs/>
                <w:sz w:val="24"/>
                <w:szCs w:val="24"/>
              </w:rPr>
            </w:pPr>
            <w:r w:rsidRPr="00A56B71">
              <w:rPr>
                <w:rFonts w:ascii="Times New Roman" w:eastAsia="Calibri" w:hAnsi="Times New Roman" w:cs="Times New Roman"/>
                <w:b/>
                <w:bCs/>
                <w:sz w:val="24"/>
                <w:szCs w:val="24"/>
              </w:rPr>
              <w:t xml:space="preserve">          Serviciul de îngrijire medicală la domiciliu          </w:t>
            </w:r>
          </w:p>
          <w:p w14:paraId="670145E6" w14:textId="77777777" w:rsidR="003F18D2" w:rsidRPr="00A56B71" w:rsidRDefault="003F18D2" w:rsidP="00520EAE">
            <w:pPr>
              <w:spacing w:after="0" w:line="240" w:lineRule="auto"/>
              <w:rPr>
                <w:rFonts w:ascii="Times New Roman" w:hAnsi="Times New Roman" w:cs="Times New Roman"/>
                <w:b/>
                <w:bCs/>
                <w:sz w:val="24"/>
                <w:szCs w:val="24"/>
              </w:rPr>
            </w:pPr>
            <w:r w:rsidRPr="00A56B71">
              <w:rPr>
                <w:rFonts w:ascii="Times New Roman" w:eastAsia="Calibri" w:hAnsi="Times New Roman" w:cs="Times New Roman"/>
                <w:b/>
                <w:bCs/>
                <w:sz w:val="24"/>
                <w:szCs w:val="24"/>
              </w:rPr>
              <w:t xml:space="preserve">                                                               </w:t>
            </w:r>
          </w:p>
        </w:tc>
        <w:tc>
          <w:tcPr>
            <w:tcW w:w="2809" w:type="dxa"/>
          </w:tcPr>
          <w:p w14:paraId="36E37CEB" w14:textId="77777777" w:rsidR="003F18D2" w:rsidRPr="00A56B71" w:rsidRDefault="003F18D2" w:rsidP="00520EAE">
            <w:pPr>
              <w:spacing w:after="0" w:line="240" w:lineRule="auto"/>
              <w:rPr>
                <w:rFonts w:ascii="Times New Roman" w:hAnsi="Times New Roman" w:cs="Times New Roman"/>
                <w:b/>
                <w:bCs/>
                <w:sz w:val="24"/>
                <w:szCs w:val="24"/>
              </w:rPr>
            </w:pPr>
            <w:r w:rsidRPr="00A56B71">
              <w:rPr>
                <w:rFonts w:ascii="Times New Roman" w:eastAsia="Calibri" w:hAnsi="Times New Roman" w:cs="Times New Roman"/>
                <w:b/>
                <w:bCs/>
                <w:sz w:val="24"/>
                <w:szCs w:val="24"/>
              </w:rPr>
              <w:t>Periodicitate/Ritmicitate</w:t>
            </w:r>
          </w:p>
        </w:tc>
      </w:tr>
      <w:tr w:rsidR="003F18D2" w:rsidRPr="00F0138C" w14:paraId="15274AA9" w14:textId="77777777" w:rsidTr="003F18D2">
        <w:trPr>
          <w:trHeight w:val="1040"/>
        </w:trPr>
        <w:tc>
          <w:tcPr>
            <w:tcW w:w="629" w:type="dxa"/>
          </w:tcPr>
          <w:p w14:paraId="2DBACC79"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14:paraId="7242F759"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respiraţie, puls, TA, diureză şi scaun;                            </w:t>
            </w:r>
          </w:p>
          <w:p w14:paraId="0E1816C8" w14:textId="77777777" w:rsidR="003F18D2" w:rsidRPr="00F0138C" w:rsidRDefault="003F18D2" w:rsidP="003F18D2">
            <w:pPr>
              <w:numPr>
                <w:ilvl w:val="0"/>
                <w:numId w:val="2"/>
              </w:numPr>
              <w:spacing w:after="0" w:line="240" w:lineRule="auto"/>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2809" w:type="dxa"/>
          </w:tcPr>
          <w:p w14:paraId="4D2EBD77"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52ABDC6B" w14:textId="77777777" w:rsidTr="003F18D2">
        <w:trPr>
          <w:trHeight w:val="141"/>
        </w:trPr>
        <w:tc>
          <w:tcPr>
            <w:tcW w:w="629" w:type="dxa"/>
            <w:vMerge w:val="restart"/>
          </w:tcPr>
          <w:p w14:paraId="1F67F35D"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14:paraId="71EFF293"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809" w:type="dxa"/>
          </w:tcPr>
          <w:p w14:paraId="1D39EFA9"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3806814E" w14:textId="77777777" w:rsidTr="003F18D2">
        <w:trPr>
          <w:trHeight w:val="141"/>
        </w:trPr>
        <w:tc>
          <w:tcPr>
            <w:tcW w:w="629" w:type="dxa"/>
            <w:vMerge/>
          </w:tcPr>
          <w:p w14:paraId="2633CD4A" w14:textId="77777777" w:rsidR="003F18D2" w:rsidRPr="00F0138C" w:rsidRDefault="003F18D2" w:rsidP="00520EAE">
            <w:pPr>
              <w:spacing w:after="0" w:line="240" w:lineRule="auto"/>
              <w:rPr>
                <w:rFonts w:ascii="Times New Roman" w:hAnsi="Times New Roman" w:cs="Times New Roman"/>
                <w:sz w:val="24"/>
                <w:szCs w:val="24"/>
              </w:rPr>
            </w:pPr>
          </w:p>
        </w:tc>
        <w:tc>
          <w:tcPr>
            <w:tcW w:w="6097" w:type="dxa"/>
          </w:tcPr>
          <w:p w14:paraId="2C57503F"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injecţiilor cu produse de origine umană                                       </w:t>
            </w:r>
          </w:p>
        </w:tc>
        <w:tc>
          <w:tcPr>
            <w:tcW w:w="2809" w:type="dxa"/>
          </w:tcPr>
          <w:p w14:paraId="2CAE5BDA"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67D356AA" w14:textId="77777777" w:rsidTr="003F18D2">
        <w:trPr>
          <w:trHeight w:val="141"/>
        </w:trPr>
        <w:tc>
          <w:tcPr>
            <w:tcW w:w="629" w:type="dxa"/>
            <w:vMerge/>
          </w:tcPr>
          <w:p w14:paraId="6C9B4F45" w14:textId="77777777" w:rsidR="003F18D2" w:rsidRPr="00F0138C" w:rsidRDefault="003F18D2" w:rsidP="00520EAE">
            <w:pPr>
              <w:spacing w:after="0" w:line="240" w:lineRule="auto"/>
              <w:rPr>
                <w:rFonts w:ascii="Times New Roman" w:hAnsi="Times New Roman" w:cs="Times New Roman"/>
                <w:sz w:val="24"/>
                <w:szCs w:val="24"/>
              </w:rPr>
            </w:pPr>
          </w:p>
        </w:tc>
        <w:tc>
          <w:tcPr>
            <w:tcW w:w="6097" w:type="dxa"/>
          </w:tcPr>
          <w:p w14:paraId="1D3D0447"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injecţiilor cu produse de origine umană                                                                 </w:t>
            </w:r>
          </w:p>
        </w:tc>
        <w:tc>
          <w:tcPr>
            <w:tcW w:w="2809" w:type="dxa"/>
          </w:tcPr>
          <w:p w14:paraId="48D9D529"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42E44F89" w14:textId="77777777" w:rsidTr="003F18D2">
        <w:trPr>
          <w:trHeight w:val="141"/>
        </w:trPr>
        <w:tc>
          <w:tcPr>
            <w:tcW w:w="629" w:type="dxa"/>
            <w:vMerge/>
          </w:tcPr>
          <w:p w14:paraId="31B0B09E" w14:textId="77777777" w:rsidR="003F18D2" w:rsidRPr="00F0138C" w:rsidRDefault="003F18D2" w:rsidP="00520EAE">
            <w:pPr>
              <w:spacing w:after="0" w:line="240" w:lineRule="auto"/>
              <w:rPr>
                <w:rFonts w:ascii="Times New Roman" w:hAnsi="Times New Roman" w:cs="Times New Roman"/>
                <w:sz w:val="24"/>
                <w:szCs w:val="24"/>
              </w:rPr>
            </w:pPr>
          </w:p>
        </w:tc>
        <w:tc>
          <w:tcPr>
            <w:tcW w:w="6097" w:type="dxa"/>
          </w:tcPr>
          <w:p w14:paraId="627476B6"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injecţiilor cu produse de origine  umană</w:t>
            </w:r>
          </w:p>
        </w:tc>
        <w:tc>
          <w:tcPr>
            <w:tcW w:w="2809" w:type="dxa"/>
          </w:tcPr>
          <w:p w14:paraId="28FB11BD"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1B33FC33" w14:textId="77777777" w:rsidTr="003F18D2">
        <w:trPr>
          <w:trHeight w:val="141"/>
        </w:trPr>
        <w:tc>
          <w:tcPr>
            <w:tcW w:w="629" w:type="dxa"/>
            <w:vMerge/>
          </w:tcPr>
          <w:p w14:paraId="4BCC065F" w14:textId="77777777" w:rsidR="003F18D2" w:rsidRPr="00F0138C" w:rsidRDefault="003F18D2" w:rsidP="00520EAE">
            <w:pPr>
              <w:spacing w:after="0" w:line="240" w:lineRule="auto"/>
              <w:rPr>
                <w:rFonts w:ascii="Times New Roman" w:hAnsi="Times New Roman" w:cs="Times New Roman"/>
                <w:sz w:val="24"/>
                <w:szCs w:val="24"/>
              </w:rPr>
            </w:pPr>
          </w:p>
        </w:tc>
        <w:tc>
          <w:tcPr>
            <w:tcW w:w="6097" w:type="dxa"/>
          </w:tcPr>
          <w:p w14:paraId="6D1D4EEA"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809" w:type="dxa"/>
          </w:tcPr>
          <w:p w14:paraId="18695023"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2708822F" w14:textId="77777777" w:rsidTr="003F18D2">
        <w:trPr>
          <w:trHeight w:val="141"/>
        </w:trPr>
        <w:tc>
          <w:tcPr>
            <w:tcW w:w="629" w:type="dxa"/>
            <w:vMerge/>
          </w:tcPr>
          <w:p w14:paraId="345EEDD2" w14:textId="77777777" w:rsidR="003F18D2" w:rsidRPr="00F0138C" w:rsidRDefault="003F18D2" w:rsidP="00520EAE">
            <w:pPr>
              <w:spacing w:after="0" w:line="240" w:lineRule="auto"/>
              <w:rPr>
                <w:rFonts w:ascii="Times New Roman" w:hAnsi="Times New Roman" w:cs="Times New Roman"/>
                <w:sz w:val="24"/>
                <w:szCs w:val="24"/>
              </w:rPr>
            </w:pPr>
          </w:p>
        </w:tc>
        <w:tc>
          <w:tcPr>
            <w:tcW w:w="6097" w:type="dxa"/>
          </w:tcPr>
          <w:p w14:paraId="38D65B18"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809" w:type="dxa"/>
          </w:tcPr>
          <w:p w14:paraId="12717E57"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009AAD6B" w14:textId="77777777" w:rsidTr="003F18D2">
        <w:trPr>
          <w:trHeight w:val="450"/>
        </w:trPr>
        <w:tc>
          <w:tcPr>
            <w:tcW w:w="629" w:type="dxa"/>
          </w:tcPr>
          <w:p w14:paraId="0C770FDB"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6097" w:type="dxa"/>
          </w:tcPr>
          <w:p w14:paraId="4EA802AC"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2809" w:type="dxa"/>
          </w:tcPr>
          <w:p w14:paraId="1E7B7094"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238C615E" w14:textId="77777777" w:rsidTr="003F18D2">
        <w:trPr>
          <w:trHeight w:val="1040"/>
        </w:trPr>
        <w:tc>
          <w:tcPr>
            <w:tcW w:w="629" w:type="dxa"/>
          </w:tcPr>
          <w:p w14:paraId="48FB9892"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4.</w:t>
            </w:r>
          </w:p>
        </w:tc>
        <w:tc>
          <w:tcPr>
            <w:tcW w:w="6097" w:type="dxa"/>
          </w:tcPr>
          <w:p w14:paraId="7718E371"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14:paraId="10DA5985" w14:textId="77777777" w:rsidR="003F18D2" w:rsidRPr="00F0138C" w:rsidRDefault="003F18D2" w:rsidP="003F18D2">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şi schimbarea sondei fixe la 6 zile                               </w:t>
            </w:r>
          </w:p>
        </w:tc>
        <w:tc>
          <w:tcPr>
            <w:tcW w:w="2809" w:type="dxa"/>
          </w:tcPr>
          <w:p w14:paraId="23A8F359"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3C9F7D3E" w14:textId="77777777" w:rsidTr="003F18D2">
        <w:trPr>
          <w:trHeight w:val="830"/>
        </w:trPr>
        <w:tc>
          <w:tcPr>
            <w:tcW w:w="629" w:type="dxa"/>
          </w:tcPr>
          <w:p w14:paraId="5B802A4A"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6097" w:type="dxa"/>
          </w:tcPr>
          <w:p w14:paraId="5EE33C3C"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2809" w:type="dxa"/>
          </w:tcPr>
          <w:p w14:paraId="4E8AC474"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5EA19FED" w14:textId="77777777" w:rsidTr="003F18D2">
        <w:trPr>
          <w:trHeight w:val="410"/>
        </w:trPr>
        <w:tc>
          <w:tcPr>
            <w:tcW w:w="629" w:type="dxa"/>
          </w:tcPr>
          <w:p w14:paraId="4D948AF7"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14:paraId="56A3FE98"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2809" w:type="dxa"/>
          </w:tcPr>
          <w:p w14:paraId="6C6AF764"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404F9B50" w14:textId="77777777" w:rsidTr="003F18D2">
        <w:trPr>
          <w:trHeight w:val="410"/>
        </w:trPr>
        <w:tc>
          <w:tcPr>
            <w:tcW w:w="629" w:type="dxa"/>
          </w:tcPr>
          <w:p w14:paraId="798136D0"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14:paraId="6D20C318"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2809" w:type="dxa"/>
          </w:tcPr>
          <w:p w14:paraId="1CE9618A"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48008BD2" w14:textId="77777777" w:rsidTr="003F18D2">
        <w:trPr>
          <w:trHeight w:val="141"/>
        </w:trPr>
        <w:tc>
          <w:tcPr>
            <w:tcW w:w="629" w:type="dxa"/>
          </w:tcPr>
          <w:p w14:paraId="49061E09"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14:paraId="0ABB0E2C"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809" w:type="dxa"/>
          </w:tcPr>
          <w:p w14:paraId="451B6BBA"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6635A56D" w14:textId="77777777" w:rsidTr="003F18D2">
        <w:trPr>
          <w:trHeight w:val="141"/>
        </w:trPr>
        <w:tc>
          <w:tcPr>
            <w:tcW w:w="629" w:type="dxa"/>
          </w:tcPr>
          <w:p w14:paraId="5800DB8B"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14:paraId="33F33EAF"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809" w:type="dxa"/>
          </w:tcPr>
          <w:p w14:paraId="15B89B97"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6D8D686C" w14:textId="77777777" w:rsidTr="003F18D2">
        <w:trPr>
          <w:trHeight w:val="830"/>
        </w:trPr>
        <w:tc>
          <w:tcPr>
            <w:tcW w:w="629" w:type="dxa"/>
          </w:tcPr>
          <w:p w14:paraId="331841EE"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14:paraId="44A6208D"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2809" w:type="dxa"/>
          </w:tcPr>
          <w:p w14:paraId="343B99F0"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53538AE5" w14:textId="77777777" w:rsidTr="003F18D2">
        <w:trPr>
          <w:trHeight w:val="410"/>
        </w:trPr>
        <w:tc>
          <w:tcPr>
            <w:tcW w:w="629" w:type="dxa"/>
          </w:tcPr>
          <w:p w14:paraId="64EBE813"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14:paraId="49331005"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pulmonare: </w:t>
            </w:r>
          </w:p>
          <w:p w14:paraId="46FA77F7"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bronşic, tapotaj, fizioterapie respiratorie </w:t>
            </w:r>
          </w:p>
        </w:tc>
        <w:tc>
          <w:tcPr>
            <w:tcW w:w="2809" w:type="dxa"/>
          </w:tcPr>
          <w:p w14:paraId="11D92B01"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28E33728" w14:textId="77777777" w:rsidTr="003F18D2">
        <w:trPr>
          <w:trHeight w:val="291"/>
        </w:trPr>
        <w:tc>
          <w:tcPr>
            <w:tcW w:w="629" w:type="dxa"/>
          </w:tcPr>
          <w:p w14:paraId="4704629C"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14:paraId="0E47D856"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şi/sau suprainfectate/suprimarea firelor      </w:t>
            </w:r>
          </w:p>
        </w:tc>
        <w:tc>
          <w:tcPr>
            <w:tcW w:w="2809" w:type="dxa"/>
          </w:tcPr>
          <w:p w14:paraId="754310AA"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3EB280EB" w14:textId="77777777" w:rsidTr="003F18D2">
        <w:trPr>
          <w:trHeight w:val="141"/>
        </w:trPr>
        <w:tc>
          <w:tcPr>
            <w:tcW w:w="629" w:type="dxa"/>
          </w:tcPr>
          <w:p w14:paraId="2FC7B480"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14:paraId="1B646A78"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809" w:type="dxa"/>
          </w:tcPr>
          <w:p w14:paraId="76553A82"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08D488E2" w14:textId="77777777" w:rsidTr="003F18D2">
        <w:trPr>
          <w:trHeight w:val="141"/>
        </w:trPr>
        <w:tc>
          <w:tcPr>
            <w:tcW w:w="629" w:type="dxa"/>
          </w:tcPr>
          <w:p w14:paraId="61087C3A"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14:paraId="1D92BA81"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809" w:type="dxa"/>
          </w:tcPr>
          <w:p w14:paraId="21099CE4"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1C4E9E5E" w14:textId="77777777" w:rsidTr="003F18D2">
        <w:trPr>
          <w:trHeight w:val="141"/>
        </w:trPr>
        <w:tc>
          <w:tcPr>
            <w:tcW w:w="629" w:type="dxa"/>
          </w:tcPr>
          <w:p w14:paraId="5C940677"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14:paraId="35C8DE32"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809" w:type="dxa"/>
          </w:tcPr>
          <w:p w14:paraId="7600EB45"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08A08153" w14:textId="77777777" w:rsidTr="003F18D2">
        <w:trPr>
          <w:trHeight w:val="141"/>
        </w:trPr>
        <w:tc>
          <w:tcPr>
            <w:tcW w:w="629" w:type="dxa"/>
          </w:tcPr>
          <w:p w14:paraId="0F1E4FFF"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14:paraId="18EFA6EE"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şi instruirea asiguratului         </w:t>
            </w:r>
          </w:p>
        </w:tc>
        <w:tc>
          <w:tcPr>
            <w:tcW w:w="2809" w:type="dxa"/>
          </w:tcPr>
          <w:p w14:paraId="3CE3C244"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02904451" w14:textId="77777777" w:rsidTr="003F18D2">
        <w:trPr>
          <w:trHeight w:val="141"/>
        </w:trPr>
        <w:tc>
          <w:tcPr>
            <w:tcW w:w="629" w:type="dxa"/>
          </w:tcPr>
          <w:p w14:paraId="108DFFBB"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14:paraId="329873B7"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şi instruirea asiguratului        </w:t>
            </w:r>
          </w:p>
        </w:tc>
        <w:tc>
          <w:tcPr>
            <w:tcW w:w="2809" w:type="dxa"/>
          </w:tcPr>
          <w:p w14:paraId="1D9BF199" w14:textId="77777777" w:rsidR="003F18D2" w:rsidRPr="00F0138C" w:rsidRDefault="003F18D2" w:rsidP="00520EAE">
            <w:pPr>
              <w:spacing w:after="0" w:line="240" w:lineRule="auto"/>
              <w:rPr>
                <w:rFonts w:ascii="Times New Roman" w:hAnsi="Times New Roman" w:cs="Times New Roman"/>
                <w:sz w:val="24"/>
                <w:szCs w:val="24"/>
              </w:rPr>
            </w:pPr>
          </w:p>
        </w:tc>
      </w:tr>
      <w:tr w:rsidR="003F18D2" w:rsidRPr="00F0138C" w14:paraId="200126B5" w14:textId="77777777" w:rsidTr="003F18D2">
        <w:trPr>
          <w:trHeight w:val="830"/>
        </w:trPr>
        <w:tc>
          <w:tcPr>
            <w:tcW w:w="629" w:type="dxa"/>
          </w:tcPr>
          <w:p w14:paraId="739980B5"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14:paraId="62EBA32E"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2809" w:type="dxa"/>
          </w:tcPr>
          <w:p w14:paraId="04DFFD32"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20D4BB22" w14:textId="77777777" w:rsidTr="003F18D2">
        <w:trPr>
          <w:trHeight w:val="1460"/>
        </w:trPr>
        <w:tc>
          <w:tcPr>
            <w:tcW w:w="629" w:type="dxa"/>
          </w:tcPr>
          <w:p w14:paraId="6736A26D"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14:paraId="3602240A" w14:textId="77777777" w:rsidR="003F18D2" w:rsidRPr="00A56B71" w:rsidRDefault="003F18D2" w:rsidP="00520EAE">
            <w:pPr>
              <w:spacing w:after="0" w:line="240" w:lineRule="auto"/>
              <w:jc w:val="both"/>
              <w:rPr>
                <w:rFonts w:ascii="Times New Roman" w:hAnsi="Times New Roman" w:cs="Times New Roman"/>
                <w:sz w:val="24"/>
                <w:szCs w:val="24"/>
              </w:rPr>
            </w:pPr>
            <w:r w:rsidRPr="00A56B71">
              <w:rPr>
                <w:rFonts w:ascii="Times New Roman" w:eastAsia="Calibri" w:hAnsi="Times New Roman" w:cs="Times New Roman"/>
                <w:sz w:val="24"/>
                <w:szCs w:val="24"/>
              </w:rPr>
              <w:t>Alimentaţie parenterală - alimentaţie artificială pe cateter venos central sau periferic; se acordă de către spitalele cu structuri organizate ca furnizori de îngrijiri la domiciliu autorizate să efectueze acest tip de serviciu.</w:t>
            </w:r>
          </w:p>
          <w:p w14:paraId="0B2D5174" w14:textId="77777777" w:rsidR="003F18D2" w:rsidRPr="00A56B71" w:rsidRDefault="003F18D2" w:rsidP="00520EAE">
            <w:pPr>
              <w:spacing w:after="0" w:line="240" w:lineRule="auto"/>
              <w:jc w:val="both"/>
              <w:rPr>
                <w:rFonts w:ascii="Times New Roman" w:hAnsi="Times New Roman" w:cs="Times New Roman"/>
                <w:sz w:val="24"/>
                <w:szCs w:val="24"/>
              </w:rPr>
            </w:pPr>
            <w:r w:rsidRPr="00A56B71">
              <w:rPr>
                <w:rFonts w:ascii="Times New Roman" w:eastAsia="Calibri" w:hAnsi="Times New Roman" w:cs="Times New Roman"/>
                <w:sz w:val="24"/>
                <w:szCs w:val="24"/>
              </w:rPr>
              <w:t xml:space="preserve">Serviciul nu include alimentele specifice.    </w:t>
            </w:r>
          </w:p>
          <w:p w14:paraId="649A7CFF" w14:textId="77777777" w:rsidR="003F18D2" w:rsidRPr="00F0138C" w:rsidRDefault="003F18D2" w:rsidP="00520EAE">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809" w:type="dxa"/>
          </w:tcPr>
          <w:p w14:paraId="15BA22C6"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6856DD01" w14:textId="77777777" w:rsidTr="003F18D2">
        <w:trPr>
          <w:trHeight w:val="949"/>
        </w:trPr>
        <w:tc>
          <w:tcPr>
            <w:tcW w:w="629" w:type="dxa"/>
          </w:tcPr>
          <w:p w14:paraId="1C1BB97B"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20.</w:t>
            </w:r>
          </w:p>
        </w:tc>
        <w:tc>
          <w:tcPr>
            <w:tcW w:w="6097" w:type="dxa"/>
          </w:tcPr>
          <w:p w14:paraId="6EA76B03"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Kinetoterapie individuală                        </w:t>
            </w:r>
          </w:p>
          <w:p w14:paraId="27C14F4C" w14:textId="77777777" w:rsidR="003F18D2" w:rsidRPr="00F0138C" w:rsidRDefault="003F18D2" w:rsidP="003F18D2">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2809" w:type="dxa"/>
          </w:tcPr>
          <w:p w14:paraId="3E0BDE2B"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2E52CDCA" w14:textId="77777777" w:rsidTr="003F18D2">
        <w:trPr>
          <w:trHeight w:val="949"/>
        </w:trPr>
        <w:tc>
          <w:tcPr>
            <w:tcW w:w="629" w:type="dxa"/>
          </w:tcPr>
          <w:p w14:paraId="676950D8"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14:paraId="4E4F545F" w14:textId="77777777" w:rsidR="003F18D2" w:rsidRPr="00F0138C" w:rsidRDefault="003F18D2" w:rsidP="00520EA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14:paraId="54649B8C" w14:textId="77777777" w:rsidR="003F18D2" w:rsidRPr="00F0138C" w:rsidRDefault="003F18D2" w:rsidP="003F18D2">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îşi desfăşoară activitatea într-o formă legală la furnizorul de îngrijiri medicale la domiciliu            </w:t>
            </w:r>
          </w:p>
        </w:tc>
        <w:tc>
          <w:tcPr>
            <w:tcW w:w="2809" w:type="dxa"/>
          </w:tcPr>
          <w:p w14:paraId="32B03E4D"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19CD6B90" w14:textId="77777777" w:rsidTr="003F18D2">
        <w:trPr>
          <w:trHeight w:val="949"/>
        </w:trPr>
        <w:tc>
          <w:tcPr>
            <w:tcW w:w="629" w:type="dxa"/>
          </w:tcPr>
          <w:p w14:paraId="39AD929A"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22.</w:t>
            </w:r>
          </w:p>
        </w:tc>
        <w:tc>
          <w:tcPr>
            <w:tcW w:w="6097" w:type="dxa"/>
          </w:tcPr>
          <w:p w14:paraId="52DDFE14" w14:textId="77777777" w:rsidR="003F18D2" w:rsidRPr="00A56B71" w:rsidRDefault="003F18D2" w:rsidP="00520EAE">
            <w:pPr>
              <w:spacing w:after="0" w:line="240" w:lineRule="auto"/>
              <w:jc w:val="both"/>
              <w:rPr>
                <w:rFonts w:ascii="Times New Roman" w:hAnsi="Times New Roman" w:cs="Times New Roman"/>
                <w:sz w:val="24"/>
                <w:szCs w:val="24"/>
              </w:rPr>
            </w:pPr>
            <w:r w:rsidRPr="00A56B71">
              <w:rPr>
                <w:rFonts w:ascii="Times New Roman" w:eastAsia="Calibri" w:hAnsi="Times New Roman" w:cs="Times New Roman"/>
                <w:sz w:val="24"/>
                <w:szCs w:val="24"/>
              </w:rPr>
              <w:t xml:space="preserve">Masajul limfedemului </w:t>
            </w:r>
          </w:p>
          <w:p w14:paraId="296920D4" w14:textId="77777777" w:rsidR="003F18D2" w:rsidRPr="00A56B71" w:rsidRDefault="003F18D2" w:rsidP="003F18D2">
            <w:pPr>
              <w:numPr>
                <w:ilvl w:val="0"/>
                <w:numId w:val="2"/>
              </w:numPr>
              <w:spacing w:after="0" w:line="240" w:lineRule="auto"/>
              <w:contextualSpacing/>
              <w:jc w:val="both"/>
              <w:rPr>
                <w:rFonts w:ascii="Times New Roman" w:hAnsi="Times New Roman" w:cs="Times New Roman"/>
                <w:sz w:val="24"/>
                <w:szCs w:val="24"/>
              </w:rPr>
            </w:pPr>
            <w:r w:rsidRPr="00A56B71">
              <w:rPr>
                <w:rFonts w:ascii="Times New Roman" w:eastAsia="Calibri" w:hAnsi="Times New Roman" w:cs="Times New Roman"/>
                <w:sz w:val="24"/>
                <w:szCs w:val="24"/>
              </w:rPr>
              <w:t xml:space="preserve"> se efectuează doar de fizioterapeutul care îşi desfăşoară activitatea într-o formă legală la furnizorul de îngrijiri medicale la domiciliu și atestă pregătirea profesională în drenaj limfatic manual</w:t>
            </w:r>
          </w:p>
        </w:tc>
        <w:tc>
          <w:tcPr>
            <w:tcW w:w="2809" w:type="dxa"/>
          </w:tcPr>
          <w:p w14:paraId="411D3D82" w14:textId="77777777" w:rsidR="003F18D2" w:rsidRPr="00F0138C" w:rsidRDefault="003F18D2" w:rsidP="00520EAE">
            <w:pPr>
              <w:spacing w:after="0" w:line="240" w:lineRule="auto"/>
              <w:jc w:val="both"/>
              <w:rPr>
                <w:rFonts w:ascii="Times New Roman" w:hAnsi="Times New Roman" w:cs="Times New Roman"/>
                <w:sz w:val="24"/>
                <w:szCs w:val="24"/>
                <w:lang w:val="en-US"/>
              </w:rPr>
            </w:pPr>
          </w:p>
        </w:tc>
      </w:tr>
      <w:tr w:rsidR="003F18D2" w:rsidRPr="00F0138C" w14:paraId="5C47052D" w14:textId="77777777" w:rsidTr="003F18D2">
        <w:trPr>
          <w:trHeight w:val="523"/>
        </w:trPr>
        <w:tc>
          <w:tcPr>
            <w:tcW w:w="629" w:type="dxa"/>
          </w:tcPr>
          <w:p w14:paraId="78A423CA"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23.</w:t>
            </w:r>
          </w:p>
        </w:tc>
        <w:tc>
          <w:tcPr>
            <w:tcW w:w="6097" w:type="dxa"/>
          </w:tcPr>
          <w:p w14:paraId="4BFDEA3A" w14:textId="77777777" w:rsidR="003F18D2" w:rsidRPr="00A56B71" w:rsidRDefault="003F18D2" w:rsidP="00520EAE">
            <w:pPr>
              <w:spacing w:after="0" w:line="240" w:lineRule="auto"/>
              <w:jc w:val="both"/>
              <w:rPr>
                <w:rFonts w:ascii="Times New Roman" w:hAnsi="Times New Roman" w:cs="Times New Roman"/>
                <w:sz w:val="24"/>
                <w:szCs w:val="24"/>
              </w:rPr>
            </w:pPr>
            <w:r w:rsidRPr="00A56B71">
              <w:rPr>
                <w:rFonts w:ascii="Times New Roman" w:eastAsia="Calibri" w:hAnsi="Times New Roman" w:cs="Times New Roman"/>
                <w:sz w:val="24"/>
                <w:szCs w:val="24"/>
              </w:rPr>
              <w:t>Evaluarea manuală a fecaloamelor</w:t>
            </w:r>
          </w:p>
        </w:tc>
        <w:tc>
          <w:tcPr>
            <w:tcW w:w="2809" w:type="dxa"/>
          </w:tcPr>
          <w:p w14:paraId="670F97FF" w14:textId="77777777" w:rsidR="003F18D2" w:rsidRPr="00F0138C" w:rsidRDefault="003F18D2" w:rsidP="00520EAE">
            <w:pPr>
              <w:spacing w:after="0" w:line="240" w:lineRule="auto"/>
              <w:jc w:val="both"/>
              <w:rPr>
                <w:rFonts w:ascii="Times New Roman" w:hAnsi="Times New Roman" w:cs="Times New Roman"/>
                <w:sz w:val="24"/>
                <w:szCs w:val="24"/>
              </w:rPr>
            </w:pPr>
          </w:p>
        </w:tc>
      </w:tr>
      <w:tr w:rsidR="003F18D2" w:rsidRPr="00F0138C" w14:paraId="7CB932F0" w14:textId="77777777" w:rsidTr="003F18D2">
        <w:trPr>
          <w:trHeight w:val="1394"/>
        </w:trPr>
        <w:tc>
          <w:tcPr>
            <w:tcW w:w="629" w:type="dxa"/>
          </w:tcPr>
          <w:p w14:paraId="2B9E6CA3" w14:textId="77777777" w:rsidR="003F18D2" w:rsidRPr="00F0138C" w:rsidRDefault="003F18D2" w:rsidP="00520EAE">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14:paraId="77BA6228" w14:textId="77777777" w:rsidR="003F18D2" w:rsidRPr="00A56B71" w:rsidRDefault="003F18D2" w:rsidP="00520EAE">
            <w:pPr>
              <w:spacing w:after="0" w:line="240" w:lineRule="auto"/>
              <w:rPr>
                <w:rFonts w:ascii="Times New Roman" w:hAnsi="Times New Roman" w:cs="Times New Roman"/>
                <w:sz w:val="24"/>
                <w:szCs w:val="24"/>
              </w:rPr>
            </w:pPr>
            <w:r w:rsidRPr="00A56B71">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r w:rsidRPr="00A56B71">
              <w:rPr>
                <w:rFonts w:ascii="Times New Roman" w:eastAsia="Calibri" w:hAnsi="Times New Roman" w:cs="Times New Roman"/>
                <w:iCs/>
                <w:sz w:val="24"/>
                <w:szCs w:val="24"/>
              </w:rPr>
              <w:t>sânge, urină, materii fecale)</w:t>
            </w:r>
            <w:r w:rsidRPr="00A56B71">
              <w:rPr>
                <w:rFonts w:ascii="Times New Roman" w:eastAsia="Calibri" w:hAnsi="Times New Roman" w:cs="Times New Roman"/>
                <w:i/>
                <w:iCs/>
                <w:sz w:val="24"/>
                <w:szCs w:val="24"/>
              </w:rPr>
              <w:t>;</w:t>
            </w:r>
          </w:p>
        </w:tc>
        <w:tc>
          <w:tcPr>
            <w:tcW w:w="2809" w:type="dxa"/>
          </w:tcPr>
          <w:p w14:paraId="44549A88" w14:textId="77777777" w:rsidR="003F18D2" w:rsidRPr="00F0138C" w:rsidRDefault="003F18D2" w:rsidP="00520EAE">
            <w:pPr>
              <w:spacing w:after="0" w:line="240" w:lineRule="auto"/>
              <w:rPr>
                <w:rFonts w:ascii="Times New Roman" w:hAnsi="Times New Roman" w:cs="Times New Roman"/>
                <w:sz w:val="24"/>
                <w:szCs w:val="24"/>
              </w:rPr>
            </w:pPr>
          </w:p>
        </w:tc>
      </w:tr>
    </w:tbl>
    <w:p w14:paraId="67E411BA"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3389062E" w14:textId="36CE001F"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9. Durata pentru care asiguratul poate beneficia de îngrijiri medicale la domiciliu**)</w:t>
      </w:r>
    </w:p>
    <w:p w14:paraId="109E0CD7" w14:textId="77777777" w:rsidR="00760072"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78635BF4" w14:textId="6B6158F1"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10. Justificarea recomandării privind necesitatea şi oportunitatea acordării îngrijirilor medicale la domiciliu:</w:t>
      </w:r>
    </w:p>
    <w:p w14:paraId="16CB99A0" w14:textId="48D42CF8"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1BD15DE1" w14:textId="6A94EA30"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ABBE26B" w14:textId="3ED5722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11. Justificare pentru recomandarea unui episod mai mare de 15 zile, dar nu mai mult de 30 de zile</w:t>
      </w:r>
    </w:p>
    <w:p w14:paraId="04E9DEBE" w14:textId="3E66D826"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1B12D786" w14:textId="6CC5A3E8"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66F20A0C"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E7855AF" w14:textId="4FEE6FA5"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r w:rsidR="00760072">
        <w:rPr>
          <w:rFonts w:ascii="Times New Roman" w:eastAsia="Calibri" w:hAnsi="Times New Roman" w:cs="Times New Roman"/>
          <w:sz w:val="24"/>
          <w:szCs w:val="24"/>
          <w:lang w:eastAsia="en-US"/>
        </w:rPr>
        <w:t>.................................................</w:t>
      </w:r>
    </w:p>
    <w:p w14:paraId="197C06EC"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4622586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14:paraId="2EA5A0D6"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2318078A"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BE5EBC8" w14:textId="77777777" w:rsidR="003F18D2" w:rsidRPr="00F0138C" w:rsidRDefault="003F18D2" w:rsidP="003F18D2">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14:paraId="6E934FC4"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şi parafa medicului                                    Semnătura şi parafa medicului</w:t>
      </w:r>
    </w:p>
    <w:p w14:paraId="2467F2A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14:paraId="42D4285D"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14:paraId="601D46C2"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5E306B8C"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029AC95B"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14:paraId="072B6654"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şi prenumele în</w:t>
      </w:r>
    </w:p>
    <w:p w14:paraId="270155D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clar şi semnătura asiguratului,</w:t>
      </w:r>
    </w:p>
    <w:p w14:paraId="794637B0"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aparţinătorului sau</w:t>
      </w:r>
    </w:p>
    <w:p w14:paraId="15D346CD"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14:paraId="4340D2C3" w14:textId="752DF19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546E56B" w14:textId="77777777" w:rsidR="00760072"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28E24933" w14:textId="1A5F4E2D"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consultaţii/foaie de observaţie.</w:t>
      </w:r>
    </w:p>
    <w:p w14:paraId="0C1EF283" w14:textId="77777777" w:rsidR="003F18D2" w:rsidRPr="00F0138C" w:rsidRDefault="003F18D2" w:rsidP="003F18D2">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14:paraId="1A4A3BEC"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14:paraId="2CE98648" w14:textId="77777777" w:rsidR="003F18D2" w:rsidRPr="00F0138C" w:rsidRDefault="003F18D2" w:rsidP="003F18D2">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14:paraId="15D13ED1" w14:textId="77777777" w:rsidR="003F18D2" w:rsidRPr="00F0138C" w:rsidRDefault="003F18D2" w:rsidP="003F18D2">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14:paraId="1763966B"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14:paraId="628E4D14"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082FD9AD" w14:textId="043E4626"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în a cărei rază administrativ teritorială asiguratul solicită să primească aceste servicii certifică potrivit recomandării un număr de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14:paraId="2EBE7A6B"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5C6B3A07"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14:paraId="189E129C" w14:textId="389AD22A"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033CAC0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5037A545"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p>
    <w:p w14:paraId="1003EA08"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0F70DA21"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25EEC944"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499FB18D" w14:textId="776CD9DC"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w:t>
      </w:r>
      <w:r>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14:paraId="0E6B4C7D"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1A4A2F7F" w14:textId="77777777" w:rsidR="002833B4"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5620EDB" w14:textId="3071D6CC" w:rsidR="003F18D2" w:rsidRPr="00F0138C" w:rsidRDefault="003F18D2" w:rsidP="002833B4">
      <w:pPr>
        <w:spacing w:after="0" w:line="240" w:lineRule="auto"/>
        <w:ind w:firstLine="72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w:t>
      </w:r>
      <w:r w:rsidR="002833B4">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 VIZAT,</w:t>
      </w:r>
    </w:p>
    <w:p w14:paraId="5DE0D148" w14:textId="2AA7408F" w:rsidR="003F18D2"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002833B4">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w:t>
      </w:r>
      <w:r w:rsidR="002833B4">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w:t>
      </w:r>
    </w:p>
    <w:p w14:paraId="26AF7F94" w14:textId="77777777" w:rsidR="002833B4" w:rsidRPr="00F0138C" w:rsidRDefault="002833B4" w:rsidP="003F18D2">
      <w:pPr>
        <w:spacing w:after="0" w:line="240" w:lineRule="auto"/>
        <w:jc w:val="both"/>
        <w:rPr>
          <w:rFonts w:ascii="Times New Roman" w:eastAsia="Calibri" w:hAnsi="Times New Roman" w:cs="Times New Roman"/>
          <w:sz w:val="24"/>
          <w:szCs w:val="24"/>
          <w:lang w:eastAsia="en-US"/>
        </w:rPr>
      </w:pPr>
    </w:p>
    <w:p w14:paraId="14C99C50"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157E64C9"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2CED1D95"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14:paraId="1F949733" w14:textId="77777777" w:rsidR="003F18D2" w:rsidRPr="00F0138C" w:rsidRDefault="003F18D2" w:rsidP="003F18D2">
      <w:pPr>
        <w:spacing w:after="0" w:line="240" w:lineRule="auto"/>
        <w:jc w:val="both"/>
        <w:rPr>
          <w:rFonts w:ascii="Times New Roman" w:eastAsia="Calibri" w:hAnsi="Times New Roman" w:cs="Times New Roman"/>
          <w:sz w:val="24"/>
          <w:szCs w:val="24"/>
          <w:lang w:eastAsia="en-US"/>
        </w:rPr>
      </w:pPr>
    </w:p>
    <w:p w14:paraId="2279509A"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p>
    <w:p w14:paraId="2315EBF4"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1B09B879"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EF6C2B6"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3B98A845"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6A7C24F9"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37A3505B"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0F4E7C1E"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0FC4232"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788453F3"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07957EAD"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0D296DD2"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0966C2E5"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464F881C"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7425677F"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A005E5C"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B30C690"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793E65AA"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69CF256A"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4ADB3AAF"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76729FC"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2BC27D4B"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5F4D6A6E"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37F8E30A"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622AD1BE"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1FBD616F"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3F4F9905"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6BAE2968"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13777DC2"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6A20426E" w14:textId="77777777" w:rsidR="003F18D2" w:rsidRDefault="003F18D2" w:rsidP="003F18D2">
      <w:pPr>
        <w:spacing w:after="0" w:line="240" w:lineRule="auto"/>
        <w:jc w:val="both"/>
        <w:rPr>
          <w:rFonts w:ascii="Times New Roman" w:eastAsia="Calibri" w:hAnsi="Times New Roman" w:cs="Times New Roman"/>
          <w:b/>
          <w:sz w:val="24"/>
          <w:szCs w:val="24"/>
          <w:lang w:eastAsia="en-US"/>
        </w:rPr>
      </w:pPr>
    </w:p>
    <w:p w14:paraId="10746B7C" w14:textId="77777777" w:rsidR="00355778" w:rsidRDefault="00355778"/>
    <w:sectPr w:rsidR="0035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C8"/>
    <w:rsid w:val="00063ED2"/>
    <w:rsid w:val="002175B0"/>
    <w:rsid w:val="002833B4"/>
    <w:rsid w:val="00355778"/>
    <w:rsid w:val="003F18D2"/>
    <w:rsid w:val="004B4CC8"/>
    <w:rsid w:val="00760072"/>
    <w:rsid w:val="00A5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D2"/>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3F18D2"/>
    <w:pPr>
      <w:suppressAutoHyphens/>
      <w:spacing w:after="0" w:line="240" w:lineRule="auto"/>
    </w:pPr>
    <w:rPr>
      <w:rFonts w:eastAsiaTheme="minorEastAsia"/>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D2"/>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3F18D2"/>
    <w:pPr>
      <w:suppressAutoHyphens/>
      <w:spacing w:after="0" w:line="240" w:lineRule="auto"/>
    </w:pPr>
    <w:rPr>
      <w:rFonts w:eastAsiaTheme="minorEastAsia"/>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CJASCS-PC02</dc:creator>
  <cp:lastModifiedBy>Flavius</cp:lastModifiedBy>
  <cp:revision>2</cp:revision>
  <cp:lastPrinted>2023-06-19T09:50:00Z</cp:lastPrinted>
  <dcterms:created xsi:type="dcterms:W3CDTF">2023-10-05T07:31:00Z</dcterms:created>
  <dcterms:modified xsi:type="dcterms:W3CDTF">2023-10-05T07:31:00Z</dcterms:modified>
</cp:coreProperties>
</file>