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4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415"/>
        <w:gridCol w:w="1558"/>
        <w:gridCol w:w="2280"/>
        <w:gridCol w:w="1985"/>
        <w:gridCol w:w="1479"/>
        <w:gridCol w:w="1619"/>
        <w:gridCol w:w="2088"/>
        <w:gridCol w:w="2464"/>
      </w:tblGrid>
      <w:tr w:rsidR="005A2B1E" w:rsidRPr="005E66B3" w:rsidTr="005E66B3">
        <w:tc>
          <w:tcPr>
            <w:tcW w:w="563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>Nr. crt.</w:t>
            </w:r>
          </w:p>
        </w:tc>
        <w:tc>
          <w:tcPr>
            <w:tcW w:w="1415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 xml:space="preserve">Structura de specialitate din cadrul CAS </w:t>
            </w:r>
            <w:r>
              <w:rPr>
                <w:rFonts w:ascii="Palatino Linotype" w:hAnsi="Palatino Linotype"/>
                <w:b/>
              </w:rPr>
              <w:t>VASLUI</w:t>
            </w:r>
          </w:p>
        </w:tc>
        <w:tc>
          <w:tcPr>
            <w:tcW w:w="1558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>Nr.  total incidente de integritate</w:t>
            </w:r>
          </w:p>
        </w:tc>
        <w:tc>
          <w:tcPr>
            <w:tcW w:w="2280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>Descrierea incidentelor de integritate</w:t>
            </w:r>
          </w:p>
        </w:tc>
        <w:tc>
          <w:tcPr>
            <w:tcW w:w="1985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>Funcţia persoanei conducere/</w:t>
            </w:r>
          </w:p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>execuţie</w:t>
            </w:r>
          </w:p>
        </w:tc>
        <w:tc>
          <w:tcPr>
            <w:tcW w:w="1479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>Cauza incidentelor de integritate</w:t>
            </w:r>
          </w:p>
        </w:tc>
        <w:tc>
          <w:tcPr>
            <w:tcW w:w="1619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>Măsura luată la nivelul CAS cu privire la   incidentele de integritate  identificate</w:t>
            </w:r>
          </w:p>
        </w:tc>
        <w:tc>
          <w:tcPr>
            <w:tcW w:w="2088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>Măsuri adoptate pentru remedierea aspectelor care au favorizat producerea incidentului</w:t>
            </w:r>
          </w:p>
        </w:tc>
        <w:tc>
          <w:tcPr>
            <w:tcW w:w="2464" w:type="dxa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>Măsuri luate pentru preîntâmpinarea producerii altor incidente de integritate</w:t>
            </w:r>
          </w:p>
        </w:tc>
      </w:tr>
      <w:tr w:rsidR="005A2B1E" w:rsidRPr="005E66B3" w:rsidTr="005E66B3">
        <w:tc>
          <w:tcPr>
            <w:tcW w:w="563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66B3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66B3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66B3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66B3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66B3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66B3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66B3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2088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66B3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66B3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</w:tr>
      <w:tr w:rsidR="005A2B1E" w:rsidRPr="005E66B3" w:rsidTr="005E66B3">
        <w:tc>
          <w:tcPr>
            <w:tcW w:w="563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1415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</w:t>
            </w:r>
          </w:p>
        </w:tc>
        <w:tc>
          <w:tcPr>
            <w:tcW w:w="2280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</w:tc>
        <w:tc>
          <w:tcPr>
            <w:tcW w:w="1479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</w:tc>
        <w:tc>
          <w:tcPr>
            <w:tcW w:w="1619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</w:tc>
        <w:tc>
          <w:tcPr>
            <w:tcW w:w="2088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</w:tc>
        <w:tc>
          <w:tcPr>
            <w:tcW w:w="2464" w:type="dxa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</w:tc>
      </w:tr>
      <w:tr w:rsidR="005A2B1E" w:rsidRPr="005E66B3" w:rsidTr="005E66B3">
        <w:tc>
          <w:tcPr>
            <w:tcW w:w="563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5E66B3"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1415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558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280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479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619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088" w:type="dxa"/>
            <w:vAlign w:val="center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64" w:type="dxa"/>
          </w:tcPr>
          <w:p w:rsidR="005A2B1E" w:rsidRPr="005E66B3" w:rsidRDefault="005A2B1E" w:rsidP="005E66B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5A2B1E" w:rsidRDefault="005A2B1E">
      <w:pPr>
        <w:rPr>
          <w:rFonts w:ascii="Times New Roman" w:hAnsi="Times New Roman"/>
        </w:rPr>
      </w:pPr>
    </w:p>
    <w:p w:rsidR="005A2B1E" w:rsidRPr="002129DE" w:rsidRDefault="005A2B1E" w:rsidP="00D577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2129DE">
        <w:rPr>
          <w:b/>
        </w:rPr>
        <w:t>AVIZAT,</w:t>
      </w:r>
    </w:p>
    <w:p w:rsidR="005A2B1E" w:rsidRPr="006054A2" w:rsidRDefault="005A2B1E" w:rsidP="00D57776">
      <w:r>
        <w:t xml:space="preserve">       </w:t>
      </w:r>
      <w:r w:rsidRPr="006054A2">
        <w:t>Coordonator al implementării</w:t>
      </w:r>
    </w:p>
    <w:p w:rsidR="005A2B1E" w:rsidRPr="006054A2" w:rsidRDefault="005A2B1E" w:rsidP="00D57776">
      <w:r>
        <w:t xml:space="preserve">        </w:t>
      </w:r>
      <w:r w:rsidRPr="006054A2">
        <w:t>Planului de integritate al SNA</w:t>
      </w:r>
    </w:p>
    <w:p w:rsidR="005A2B1E" w:rsidRPr="007F0EFB" w:rsidRDefault="005A2B1E" w:rsidP="00D57776">
      <w:pPr>
        <w:shd w:val="clear" w:color="auto" w:fill="FFFFFF"/>
        <w:tabs>
          <w:tab w:val="left" w:pos="1757"/>
        </w:tabs>
        <w:ind w:left="7"/>
      </w:pPr>
      <w:r>
        <w:rPr>
          <w:b/>
        </w:rPr>
        <w:t xml:space="preserve"> </w:t>
      </w:r>
      <w:r w:rsidRPr="007F0EFB">
        <w:rPr>
          <w:b/>
        </w:rPr>
        <w:t>Coordonator Compartiment Control</w:t>
      </w:r>
    </w:p>
    <w:p w:rsidR="005A2B1E" w:rsidRDefault="005A2B1E" w:rsidP="00D57776">
      <w:pPr>
        <w:shd w:val="clear" w:color="auto" w:fill="FFFFFF"/>
        <w:tabs>
          <w:tab w:val="left" w:pos="1757"/>
        </w:tabs>
        <w:ind w:left="7"/>
      </w:pPr>
      <w:r>
        <w:t xml:space="preserve">                Ec. Crăciun Rodica</w:t>
      </w:r>
    </w:p>
    <w:p w:rsidR="005A2B1E" w:rsidRPr="009B7AF4" w:rsidRDefault="005A2B1E" w:rsidP="00D5777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7AF4">
        <w:rPr>
          <w:b/>
        </w:rPr>
        <w:t>Întocmit,</w:t>
      </w:r>
    </w:p>
    <w:p w:rsidR="005A2B1E" w:rsidRPr="009B7AF4" w:rsidRDefault="005A2B1E" w:rsidP="00D5777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Pr="009B7AF4">
        <w:t>Responsabil cu implementarea SNA</w:t>
      </w:r>
    </w:p>
    <w:p w:rsidR="005A2B1E" w:rsidRDefault="005A2B1E" w:rsidP="00D57776">
      <w:pPr>
        <w:shd w:val="clear" w:color="auto" w:fill="FFFFFF"/>
        <w:tabs>
          <w:tab w:val="left" w:pos="1757"/>
        </w:tabs>
        <w:ind w:left="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Ec. Ciocan Constantin Augustin</w:t>
      </w:r>
    </w:p>
    <w:p w:rsidR="005A2B1E" w:rsidRDefault="005A2B1E" w:rsidP="00D57776">
      <w:pPr>
        <w:shd w:val="clear" w:color="auto" w:fill="FFFFFF"/>
        <w:tabs>
          <w:tab w:val="left" w:pos="1757"/>
        </w:tabs>
        <w:ind w:left="7"/>
      </w:pPr>
    </w:p>
    <w:p w:rsidR="005A2B1E" w:rsidRPr="00955329" w:rsidRDefault="005A2B1E">
      <w:pPr>
        <w:rPr>
          <w:rFonts w:ascii="Times New Roman" w:hAnsi="Times New Roman"/>
        </w:rPr>
      </w:pPr>
    </w:p>
    <w:sectPr w:rsidR="005A2B1E" w:rsidRPr="00955329" w:rsidSect="005D16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1E" w:rsidRDefault="005A2B1E" w:rsidP="005D16BB">
      <w:pPr>
        <w:spacing w:after="0" w:line="240" w:lineRule="auto"/>
      </w:pPr>
      <w:r>
        <w:separator/>
      </w:r>
    </w:p>
  </w:endnote>
  <w:endnote w:type="continuationSeparator" w:id="0">
    <w:p w:rsidR="005A2B1E" w:rsidRDefault="005A2B1E" w:rsidP="005D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1E" w:rsidRDefault="005A2B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1E" w:rsidRDefault="005A2B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1E" w:rsidRDefault="005A2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1E" w:rsidRDefault="005A2B1E" w:rsidP="005D16BB">
      <w:pPr>
        <w:spacing w:after="0" w:line="240" w:lineRule="auto"/>
      </w:pPr>
      <w:r>
        <w:separator/>
      </w:r>
    </w:p>
  </w:footnote>
  <w:footnote w:type="continuationSeparator" w:id="0">
    <w:p w:rsidR="005A2B1E" w:rsidRDefault="005A2B1E" w:rsidP="005D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1E" w:rsidRDefault="005A2B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1E" w:rsidRDefault="005A2B1E">
    <w:pPr>
      <w:pStyle w:val="Header"/>
      <w:rPr>
        <w:rFonts w:ascii="Times New Roman" w:hAnsi="Times New Roman"/>
        <w:bCs/>
        <w:i/>
        <w:color w:val="000000"/>
        <w:spacing w:val="-4"/>
        <w:sz w:val="24"/>
        <w:szCs w:val="24"/>
      </w:rPr>
    </w:pPr>
    <w:r w:rsidRPr="00955329">
      <w:rPr>
        <w:rFonts w:ascii="Times New Roman" w:hAnsi="Times New Roman"/>
        <w:b/>
        <w:bCs/>
        <w:color w:val="000000"/>
        <w:spacing w:val="-4"/>
        <w:sz w:val="24"/>
        <w:szCs w:val="24"/>
      </w:rPr>
      <w:t>Anexa nr. 2</w:t>
    </w:r>
    <w:r w:rsidRPr="00955329">
      <w:rPr>
        <w:rFonts w:ascii="Times New Roman" w:hAnsi="Times New Roman"/>
        <w:bCs/>
        <w:color w:val="000000"/>
        <w:spacing w:val="-4"/>
        <w:sz w:val="24"/>
        <w:szCs w:val="24"/>
      </w:rPr>
      <w:t xml:space="preserve"> – </w:t>
    </w:r>
    <w:r w:rsidRPr="00955329">
      <w:rPr>
        <w:rFonts w:ascii="Times New Roman" w:hAnsi="Times New Roman"/>
        <w:bCs/>
        <w:i/>
        <w:color w:val="000000"/>
        <w:spacing w:val="-4"/>
        <w:sz w:val="24"/>
        <w:szCs w:val="24"/>
      </w:rPr>
      <w:t>Incidente de integritate identificate</w:t>
    </w:r>
    <w:r>
      <w:rPr>
        <w:rFonts w:ascii="Times New Roman" w:hAnsi="Times New Roman"/>
        <w:bCs/>
        <w:i/>
        <w:color w:val="000000"/>
        <w:spacing w:val="-4"/>
        <w:sz w:val="24"/>
        <w:szCs w:val="24"/>
      </w:rPr>
      <w:t xml:space="preserve"> în anul 2019</w:t>
    </w:r>
    <w:r w:rsidRPr="00955329">
      <w:rPr>
        <w:rFonts w:ascii="Times New Roman" w:hAnsi="Times New Roman"/>
        <w:bCs/>
        <w:i/>
        <w:color w:val="000000"/>
        <w:spacing w:val="-4"/>
        <w:sz w:val="24"/>
        <w:szCs w:val="24"/>
      </w:rPr>
      <w:t xml:space="preserve"> la nivelul CAS</w:t>
    </w:r>
    <w:r>
      <w:rPr>
        <w:rFonts w:ascii="Times New Roman" w:hAnsi="Times New Roman"/>
        <w:bCs/>
        <w:i/>
        <w:color w:val="000000"/>
        <w:spacing w:val="-4"/>
        <w:sz w:val="24"/>
        <w:szCs w:val="24"/>
      </w:rPr>
      <w:t xml:space="preserve"> VASLUI</w:t>
    </w:r>
  </w:p>
  <w:p w:rsidR="005A2B1E" w:rsidRDefault="005A2B1E">
    <w:pPr>
      <w:pStyle w:val="Header"/>
      <w:rPr>
        <w:rFonts w:ascii="Times New Roman" w:hAnsi="Times New Roman"/>
        <w:bCs/>
        <w:i/>
        <w:color w:val="000000"/>
        <w:spacing w:val="-4"/>
        <w:sz w:val="24"/>
        <w:szCs w:val="24"/>
      </w:rPr>
    </w:pPr>
  </w:p>
  <w:p w:rsidR="005A2B1E" w:rsidRPr="00955329" w:rsidRDefault="005A2B1E">
    <w:pPr>
      <w:pStyle w:val="Header"/>
      <w:rPr>
        <w:rFonts w:ascii="Times New Roman" w:hAnsi="Times New Roman"/>
        <w:bCs/>
        <w:i/>
        <w:color w:val="000000"/>
        <w:spacing w:val="-4"/>
        <w:sz w:val="24"/>
        <w:szCs w:val="24"/>
      </w:rPr>
    </w:pPr>
    <w:r>
      <w:rPr>
        <w:rFonts w:ascii="Times New Roman" w:hAnsi="Times New Roman"/>
        <w:bCs/>
        <w:i/>
        <w:color w:val="000000"/>
        <w:spacing w:val="-4"/>
        <w:sz w:val="24"/>
        <w:szCs w:val="24"/>
      </w:rPr>
      <w:t xml:space="preserve">Nr. înreg. </w:t>
    </w:r>
    <w:r>
      <w:t>186/31.01.2020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1E" w:rsidRDefault="005A2B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2BE"/>
    <w:rsid w:val="00001BDE"/>
    <w:rsid w:val="000C1D11"/>
    <w:rsid w:val="00122F45"/>
    <w:rsid w:val="002129DE"/>
    <w:rsid w:val="00260A60"/>
    <w:rsid w:val="002F7B70"/>
    <w:rsid w:val="00357340"/>
    <w:rsid w:val="00521F64"/>
    <w:rsid w:val="0056250F"/>
    <w:rsid w:val="005A2B1E"/>
    <w:rsid w:val="005D16BB"/>
    <w:rsid w:val="005E66B3"/>
    <w:rsid w:val="006054A2"/>
    <w:rsid w:val="00610C43"/>
    <w:rsid w:val="0061760C"/>
    <w:rsid w:val="00673EC2"/>
    <w:rsid w:val="006809F4"/>
    <w:rsid w:val="00702CC1"/>
    <w:rsid w:val="007579EC"/>
    <w:rsid w:val="007F0EFB"/>
    <w:rsid w:val="00813ED3"/>
    <w:rsid w:val="00814BDF"/>
    <w:rsid w:val="008316E1"/>
    <w:rsid w:val="00955329"/>
    <w:rsid w:val="009B7AF4"/>
    <w:rsid w:val="00B12EAD"/>
    <w:rsid w:val="00C012BE"/>
    <w:rsid w:val="00CC7655"/>
    <w:rsid w:val="00D57776"/>
    <w:rsid w:val="00D63B05"/>
    <w:rsid w:val="00DA736B"/>
    <w:rsid w:val="00FA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1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6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6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115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POPESCU</dc:creator>
  <cp:keywords/>
  <dc:description/>
  <cp:lastModifiedBy>ciocan</cp:lastModifiedBy>
  <cp:revision>14</cp:revision>
  <cp:lastPrinted>2020-02-03T13:55:00Z</cp:lastPrinted>
  <dcterms:created xsi:type="dcterms:W3CDTF">2020-01-08T11:27:00Z</dcterms:created>
  <dcterms:modified xsi:type="dcterms:W3CDTF">2020-02-03T13:55:00Z</dcterms:modified>
</cp:coreProperties>
</file>